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87EA" w14:textId="77777777" w:rsidR="004F196F" w:rsidRDefault="004F196F"/>
    <w:tbl>
      <w:tblPr>
        <w:tblStyle w:val="Tabellenraster"/>
        <w:tblW w:w="10774" w:type="dxa"/>
        <w:tblInd w:w="-147" w:type="dxa"/>
        <w:tblLook w:val="04A0" w:firstRow="1" w:lastRow="0" w:firstColumn="1" w:lastColumn="0" w:noHBand="0" w:noVBand="1"/>
      </w:tblPr>
      <w:tblGrid>
        <w:gridCol w:w="3632"/>
        <w:gridCol w:w="3485"/>
        <w:gridCol w:w="3657"/>
      </w:tblGrid>
      <w:tr w:rsidR="00851838" w14:paraId="185B19FB" w14:textId="77777777" w:rsidTr="004636DB">
        <w:tc>
          <w:tcPr>
            <w:tcW w:w="3632" w:type="dxa"/>
          </w:tcPr>
          <w:p w14:paraId="40AA0FEC" w14:textId="77777777" w:rsidR="00851838" w:rsidRPr="00851838" w:rsidRDefault="00851838" w:rsidP="00851838">
            <w:pPr>
              <w:rPr>
                <w:rFonts w:ascii="Bahnschrift Light" w:hAnsi="Bahnschrift Light"/>
                <w:sz w:val="22"/>
                <w:szCs w:val="22"/>
              </w:rPr>
            </w:pPr>
          </w:p>
          <w:p w14:paraId="5731AA7F" w14:textId="77777777" w:rsidR="00851838" w:rsidRPr="00BE439A" w:rsidRDefault="00FC3954" w:rsidP="00851838">
            <w:pPr>
              <w:rPr>
                <w:rFonts w:ascii="Bahnschrift" w:hAnsi="Bahnschrift"/>
                <w:b/>
                <w:sz w:val="28"/>
                <w:szCs w:val="28"/>
              </w:rPr>
            </w:pPr>
            <w:r>
              <w:rPr>
                <w:rFonts w:ascii="Bahnschrift" w:hAnsi="Bahnschrift"/>
                <w:b/>
                <w:sz w:val="28"/>
                <w:szCs w:val="28"/>
              </w:rPr>
              <w:t>Markt Ruhmannsfelden</w:t>
            </w:r>
          </w:p>
          <w:p w14:paraId="2766BB35" w14:textId="77777777" w:rsidR="00851838" w:rsidRPr="00BE439A"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14:paraId="2B289767" w14:textId="77777777" w:rsidR="00851838"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94239 Ruhmannsfelden</w:t>
            </w:r>
          </w:p>
          <w:p w14:paraId="4F451845" w14:textId="77777777" w:rsidR="00851838" w:rsidRPr="00BE439A" w:rsidRDefault="00851838" w:rsidP="00851838">
            <w:pPr>
              <w:rPr>
                <w:rFonts w:ascii="Bahnschrift Light SemiCondensed" w:hAnsi="Bahnschrift Light SemiCondensed"/>
              </w:rPr>
            </w:pPr>
          </w:p>
          <w:p w14:paraId="28C0DE58" w14:textId="77777777" w:rsidR="00851838" w:rsidRDefault="00851838"/>
        </w:tc>
        <w:tc>
          <w:tcPr>
            <w:tcW w:w="3485" w:type="dxa"/>
          </w:tcPr>
          <w:p w14:paraId="0A1E9031" w14:textId="77777777" w:rsidR="00851838" w:rsidRDefault="00FE41EE">
            <w:r w:rsidRPr="00FE41EE">
              <w:rPr>
                <w:noProof/>
              </w:rPr>
              <w:drawing>
                <wp:anchor distT="0" distB="0" distL="114300" distR="114300" simplePos="0" relativeHeight="251672576" behindDoc="0" locked="0" layoutInCell="1" allowOverlap="1" wp14:anchorId="719B6A41" wp14:editId="72482EA7">
                  <wp:simplePos x="0" y="0"/>
                  <wp:positionH relativeFrom="column">
                    <wp:posOffset>668020</wp:posOffset>
                  </wp:positionH>
                  <wp:positionV relativeFrom="paragraph">
                    <wp:posOffset>152400</wp:posOffset>
                  </wp:positionV>
                  <wp:extent cx="695325" cy="732245"/>
                  <wp:effectExtent l="0" t="0" r="0" b="0"/>
                  <wp:wrapNone/>
                  <wp:docPr id="3" name="Grafik 3" descr="M:\BAUAMT neu\Vorlagen\Wappen\Wappen-Ruhmannsfelden-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UAMT neu\Vorlagen\Wappen\Wappen-Ruhmannsfelden-farbig (00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32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7" w:type="dxa"/>
          </w:tcPr>
          <w:p w14:paraId="518E6072" w14:textId="77777777" w:rsidR="00851838" w:rsidRDefault="00851838"/>
          <w:p w14:paraId="5E16DB8A" w14:textId="40D54FD4" w:rsidR="00851838" w:rsidRPr="00BE439A" w:rsidRDefault="00FC3954" w:rsidP="00851838">
            <w:pPr>
              <w:rPr>
                <w:rFonts w:ascii="Bahnschrift Light SemiCondensed" w:hAnsi="Bahnschrift Light SemiCondensed"/>
                <w:sz w:val="22"/>
                <w:szCs w:val="22"/>
              </w:rPr>
            </w:pPr>
            <w:r>
              <w:rPr>
                <w:rFonts w:ascii="Bahnschrift Light SemiCondensed" w:hAnsi="Bahnschrift Light SemiCondensed"/>
                <w:sz w:val="22"/>
                <w:szCs w:val="22"/>
              </w:rPr>
              <w:t>Ruhmannsfelden</w:t>
            </w:r>
            <w:r w:rsidR="00851838" w:rsidRPr="00BE439A">
              <w:rPr>
                <w:rFonts w:ascii="Bahnschrift Light SemiCondensed" w:hAnsi="Bahnschrift Light SemiCondensed"/>
                <w:sz w:val="22"/>
                <w:szCs w:val="22"/>
              </w:rPr>
              <w:t>, den</w:t>
            </w:r>
            <w:r w:rsidR="00A2417C">
              <w:rPr>
                <w:rFonts w:ascii="Bahnschrift Light SemiCondensed" w:hAnsi="Bahnschrift Light SemiCondensed"/>
                <w:sz w:val="22"/>
                <w:szCs w:val="22"/>
              </w:rPr>
              <w:t xml:space="preserve"> </w:t>
            </w:r>
            <w:r w:rsidR="00615EE1">
              <w:rPr>
                <w:rFonts w:ascii="Bahnschrift Light SemiCondensed" w:hAnsi="Bahnschrift Light SemiCondensed"/>
                <w:sz w:val="22"/>
                <w:szCs w:val="22"/>
              </w:rPr>
              <w:t>22</w:t>
            </w:r>
            <w:r w:rsidR="00403BD6">
              <w:rPr>
                <w:rFonts w:ascii="Bahnschrift Light SemiCondensed" w:hAnsi="Bahnschrift Light SemiCondensed"/>
                <w:sz w:val="22"/>
                <w:szCs w:val="22"/>
              </w:rPr>
              <w:t>.02.2023</w:t>
            </w:r>
          </w:p>
          <w:p w14:paraId="2DF12D14" w14:textId="77777777" w:rsidR="00851838" w:rsidRDefault="00851838"/>
        </w:tc>
      </w:tr>
    </w:tbl>
    <w:p w14:paraId="7A00711F" w14:textId="77777777" w:rsidR="00851838" w:rsidRDefault="00851838"/>
    <w:p w14:paraId="7E00A247" w14:textId="77777777" w:rsidR="00851838" w:rsidRDefault="00851838"/>
    <w:p w14:paraId="795E6CE9" w14:textId="5096D94E" w:rsidR="00C660FB" w:rsidRPr="00C660FB" w:rsidRDefault="00851838" w:rsidP="00C660FB">
      <w:pPr>
        <w:pBdr>
          <w:top w:val="single" w:sz="4" w:space="1" w:color="auto"/>
          <w:left w:val="single" w:sz="4" w:space="4" w:color="auto"/>
          <w:bottom w:val="single" w:sz="4" w:space="31" w:color="auto"/>
          <w:right w:val="single" w:sz="4" w:space="4" w:color="auto"/>
        </w:pBdr>
        <w:jc w:val="center"/>
        <w:rPr>
          <w:rFonts w:ascii="Bahnschrift" w:hAnsi="Bahnschrift"/>
          <w:b/>
          <w:sz w:val="36"/>
          <w:szCs w:val="36"/>
        </w:rPr>
      </w:pPr>
      <w:r w:rsidRPr="000302F0">
        <w:rPr>
          <w:rFonts w:ascii="Bahnschrift" w:hAnsi="Bahnschrift"/>
          <w:b/>
          <w:sz w:val="36"/>
          <w:szCs w:val="36"/>
        </w:rPr>
        <w:t>Bekanntmachung</w:t>
      </w:r>
    </w:p>
    <w:p w14:paraId="36850EDF" w14:textId="06A2871D"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b/>
          <w:sz w:val="22"/>
          <w:szCs w:val="22"/>
        </w:rPr>
      </w:pPr>
    </w:p>
    <w:p w14:paraId="29984DF7" w14:textId="38D63FC1" w:rsidR="00C660FB" w:rsidRP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 xml:space="preserve">Bauleitplanverfahren – </w:t>
      </w:r>
      <w:r>
        <w:rPr>
          <w:rFonts w:ascii="Bahnschrift Light SemiCondensed" w:hAnsi="Bahnschrift Light SemiCondensed"/>
          <w:b/>
          <w:sz w:val="22"/>
          <w:szCs w:val="22"/>
        </w:rPr>
        <w:t>Änderung</w:t>
      </w:r>
      <w:r w:rsidRPr="00C660FB">
        <w:rPr>
          <w:rFonts w:ascii="Bahnschrift Light SemiCondensed" w:hAnsi="Bahnschrift Light SemiCondensed"/>
          <w:b/>
          <w:sz w:val="22"/>
          <w:szCs w:val="22"/>
        </w:rPr>
        <w:t xml:space="preserve"> Bebauungsplan Nr. </w:t>
      </w:r>
      <w:r w:rsidR="001C67D1">
        <w:rPr>
          <w:rFonts w:ascii="Bahnschrift Light SemiCondensed" w:hAnsi="Bahnschrift Light SemiCondensed"/>
          <w:b/>
          <w:sz w:val="22"/>
          <w:szCs w:val="22"/>
        </w:rPr>
        <w:t>20</w:t>
      </w:r>
      <w:r w:rsidRPr="00C660FB">
        <w:rPr>
          <w:rFonts w:ascii="Bahnschrift Light SemiCondensed" w:hAnsi="Bahnschrift Light SemiCondensed"/>
          <w:b/>
          <w:sz w:val="22"/>
          <w:szCs w:val="22"/>
        </w:rPr>
        <w:t xml:space="preserve"> „</w:t>
      </w:r>
      <w:r w:rsidR="001C67D1">
        <w:rPr>
          <w:rFonts w:ascii="Bahnschrift Light SemiCondensed" w:hAnsi="Bahnschrift Light SemiCondensed"/>
          <w:b/>
          <w:sz w:val="22"/>
          <w:szCs w:val="22"/>
        </w:rPr>
        <w:t xml:space="preserve">WA </w:t>
      </w:r>
      <w:proofErr w:type="spellStart"/>
      <w:r w:rsidR="001C67D1">
        <w:rPr>
          <w:rFonts w:ascii="Bahnschrift Light SemiCondensed" w:hAnsi="Bahnschrift Light SemiCondensed"/>
          <w:b/>
          <w:sz w:val="22"/>
          <w:szCs w:val="22"/>
        </w:rPr>
        <w:t>Huberweid</w:t>
      </w:r>
      <w:proofErr w:type="spellEnd"/>
      <w:r w:rsidRPr="00C660FB">
        <w:rPr>
          <w:rFonts w:ascii="Bahnschrift Light SemiCondensed" w:hAnsi="Bahnschrift Light SemiCondensed"/>
          <w:b/>
          <w:sz w:val="22"/>
          <w:szCs w:val="22"/>
        </w:rPr>
        <w:t>“</w:t>
      </w:r>
      <w:r>
        <w:rPr>
          <w:rFonts w:ascii="Bahnschrift Light SemiCondensed" w:hAnsi="Bahnschrift Light SemiCondensed"/>
          <w:b/>
          <w:sz w:val="22"/>
          <w:szCs w:val="22"/>
        </w:rPr>
        <w:t xml:space="preserve"> </w:t>
      </w:r>
      <w:r w:rsidR="001C67D1">
        <w:rPr>
          <w:rFonts w:ascii="Bahnschrift Light SemiCondensed" w:hAnsi="Bahnschrift Light SemiCondensed"/>
          <w:b/>
          <w:sz w:val="22"/>
          <w:szCs w:val="22"/>
        </w:rPr>
        <w:t>gem. § 13 b BauGB i. V. m. § 13 a BauGB</w:t>
      </w:r>
    </w:p>
    <w:p w14:paraId="52F3C51C" w14:textId="6C06A1A3" w:rsid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Beteiligung der Öffentlichkeit zum</w:t>
      </w:r>
      <w:r>
        <w:rPr>
          <w:rFonts w:ascii="Bahnschrift Light SemiCondensed" w:hAnsi="Bahnschrift Light SemiCondensed"/>
          <w:b/>
          <w:sz w:val="22"/>
          <w:szCs w:val="22"/>
        </w:rPr>
        <w:t xml:space="preserve"> </w:t>
      </w:r>
      <w:r w:rsidRPr="00C660FB">
        <w:rPr>
          <w:rFonts w:ascii="Bahnschrift Light SemiCondensed" w:hAnsi="Bahnschrift Light SemiCondensed"/>
          <w:b/>
          <w:sz w:val="22"/>
          <w:szCs w:val="22"/>
        </w:rPr>
        <w:t>Bebauungsplan-Vorentwurf</w:t>
      </w:r>
      <w:r w:rsidR="001C67D1">
        <w:rPr>
          <w:rFonts w:ascii="Bahnschrift Light SemiCondensed" w:hAnsi="Bahnschrift Light SemiCondensed"/>
          <w:b/>
          <w:sz w:val="22"/>
          <w:szCs w:val="22"/>
        </w:rPr>
        <w:t xml:space="preserve"> Deckblatt Nr. 20</w:t>
      </w:r>
      <w:r w:rsidRPr="00C660FB">
        <w:rPr>
          <w:rFonts w:ascii="Bahnschrift Light SemiCondensed" w:hAnsi="Bahnschrift Light SemiCondensed"/>
          <w:b/>
          <w:sz w:val="22"/>
          <w:szCs w:val="22"/>
        </w:rPr>
        <w:t xml:space="preserve"> „</w:t>
      </w:r>
      <w:r>
        <w:rPr>
          <w:rFonts w:ascii="Bahnschrift Light SemiCondensed" w:hAnsi="Bahnschrift Light SemiCondensed"/>
          <w:b/>
          <w:sz w:val="22"/>
          <w:szCs w:val="22"/>
        </w:rPr>
        <w:t>WA</w:t>
      </w:r>
      <w:r w:rsidR="001C67D1">
        <w:rPr>
          <w:rFonts w:ascii="Bahnschrift Light SemiCondensed" w:hAnsi="Bahnschrift Light SemiCondensed"/>
          <w:b/>
          <w:sz w:val="22"/>
          <w:szCs w:val="22"/>
        </w:rPr>
        <w:t xml:space="preserve"> </w:t>
      </w:r>
      <w:proofErr w:type="spellStart"/>
      <w:r w:rsidR="001C67D1">
        <w:rPr>
          <w:rFonts w:ascii="Bahnschrift Light SemiCondensed" w:hAnsi="Bahnschrift Light SemiCondensed"/>
          <w:b/>
          <w:sz w:val="22"/>
          <w:szCs w:val="22"/>
        </w:rPr>
        <w:t>Huberweid</w:t>
      </w:r>
      <w:proofErr w:type="spellEnd"/>
      <w:r>
        <w:rPr>
          <w:rFonts w:ascii="Bahnschrift Light SemiCondensed" w:hAnsi="Bahnschrift Light SemiCondensed"/>
          <w:b/>
          <w:sz w:val="22"/>
          <w:szCs w:val="22"/>
        </w:rPr>
        <w:t>“ nach</w:t>
      </w:r>
    </w:p>
    <w:p w14:paraId="6CDDAED7" w14:textId="5A1019EC" w:rsidR="00C660FB" w:rsidRPr="00C660FB" w:rsidRDefault="00FE3D59"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 3 Abs. 2</w:t>
      </w:r>
      <w:r w:rsidR="00C660FB" w:rsidRPr="00C660FB">
        <w:rPr>
          <w:rFonts w:ascii="Bahnschrift Light SemiCondensed" w:hAnsi="Bahnschrift Light SemiCondensed"/>
          <w:b/>
          <w:sz w:val="22"/>
          <w:szCs w:val="22"/>
        </w:rPr>
        <w:t xml:space="preserve"> BauGB</w:t>
      </w:r>
      <w:r>
        <w:rPr>
          <w:rFonts w:ascii="Bahnschrift Light SemiCondensed" w:hAnsi="Bahnschrift Light SemiCondensed"/>
          <w:b/>
          <w:sz w:val="22"/>
          <w:szCs w:val="22"/>
        </w:rPr>
        <w:t xml:space="preserve"> i. V. m. § 13 BauGB</w:t>
      </w:r>
    </w:p>
    <w:p w14:paraId="0F896EFC" w14:textId="03A241EC" w:rsidR="00C660FB" w:rsidRP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 xml:space="preserve">vom </w:t>
      </w:r>
      <w:r w:rsidR="00615EE1">
        <w:rPr>
          <w:rFonts w:ascii="Bahnschrift Light SemiCondensed" w:hAnsi="Bahnschrift Light SemiCondensed"/>
          <w:b/>
          <w:sz w:val="22"/>
          <w:szCs w:val="22"/>
        </w:rPr>
        <w:t>23</w:t>
      </w:r>
      <w:r w:rsidR="00403BD6">
        <w:rPr>
          <w:rFonts w:ascii="Bahnschrift Light SemiCondensed" w:hAnsi="Bahnschrift Light SemiCondensed"/>
          <w:b/>
          <w:sz w:val="22"/>
          <w:szCs w:val="22"/>
        </w:rPr>
        <w:t>.02.2023</w:t>
      </w:r>
      <w:r w:rsidRPr="00C660FB">
        <w:rPr>
          <w:rFonts w:ascii="Bahnschrift Light SemiCondensed" w:hAnsi="Bahnschrift Light SemiCondensed"/>
          <w:b/>
          <w:sz w:val="22"/>
          <w:szCs w:val="22"/>
        </w:rPr>
        <w:t xml:space="preserve"> bis einschließlich </w:t>
      </w:r>
      <w:r w:rsidR="00615EE1">
        <w:rPr>
          <w:rFonts w:ascii="Bahnschrift Light SemiCondensed" w:hAnsi="Bahnschrift Light SemiCondensed"/>
          <w:b/>
          <w:sz w:val="22"/>
          <w:szCs w:val="22"/>
        </w:rPr>
        <w:t>07</w:t>
      </w:r>
      <w:r w:rsidR="00403BD6">
        <w:rPr>
          <w:rFonts w:ascii="Bahnschrift Light SemiCondensed" w:hAnsi="Bahnschrift Light SemiCondensed"/>
          <w:b/>
          <w:sz w:val="22"/>
          <w:szCs w:val="22"/>
        </w:rPr>
        <w:t>.04</w:t>
      </w:r>
      <w:r w:rsidR="001E59A2">
        <w:rPr>
          <w:rFonts w:ascii="Bahnschrift Light SemiCondensed" w:hAnsi="Bahnschrift Light SemiCondensed"/>
          <w:b/>
          <w:sz w:val="22"/>
          <w:szCs w:val="22"/>
        </w:rPr>
        <w:t>.</w:t>
      </w:r>
      <w:r w:rsidR="00403BD6">
        <w:rPr>
          <w:rFonts w:ascii="Bahnschrift Light SemiCondensed" w:hAnsi="Bahnschrift Light SemiCondensed"/>
          <w:b/>
          <w:sz w:val="22"/>
          <w:szCs w:val="22"/>
        </w:rPr>
        <w:t>2023</w:t>
      </w:r>
    </w:p>
    <w:p w14:paraId="26737D36" w14:textId="5DA4CD7C"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79734EB" w14:textId="4BF7A6B6"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C660FB">
        <w:rPr>
          <w:rFonts w:ascii="Bahnschrift Light SemiCondensed" w:hAnsi="Bahnschrift Light SemiCondensed"/>
          <w:szCs w:val="22"/>
        </w:rPr>
        <w:t xml:space="preserve">Der </w:t>
      </w:r>
      <w:r>
        <w:rPr>
          <w:rFonts w:ascii="Bahnschrift Light SemiCondensed" w:hAnsi="Bahnschrift Light SemiCondensed"/>
          <w:szCs w:val="22"/>
        </w:rPr>
        <w:t>Marktgemeinderat des</w:t>
      </w:r>
      <w:r w:rsidRPr="00C660FB">
        <w:rPr>
          <w:rFonts w:ascii="Bahnschrift Light SemiCondensed" w:hAnsi="Bahnschrift Light SemiCondensed"/>
          <w:szCs w:val="22"/>
        </w:rPr>
        <w:t xml:space="preserve"> </w:t>
      </w:r>
      <w:r>
        <w:rPr>
          <w:rFonts w:ascii="Bahnschrift Light SemiCondensed" w:hAnsi="Bahnschrift Light SemiCondensed"/>
          <w:szCs w:val="22"/>
        </w:rPr>
        <w:t>Marktes Ruhmannsfelden</w:t>
      </w:r>
      <w:r w:rsidRPr="00C660FB">
        <w:rPr>
          <w:rFonts w:ascii="Bahnschrift Light SemiCondensed" w:hAnsi="Bahnschrift Light SemiCondensed"/>
          <w:szCs w:val="22"/>
        </w:rPr>
        <w:t xml:space="preserve"> hat in seiner öffentlichen Sitzung am </w:t>
      </w:r>
      <w:r w:rsidR="00403BD6">
        <w:rPr>
          <w:rFonts w:ascii="Bahnschrift Light SemiCondensed" w:hAnsi="Bahnschrift Light SemiCondensed"/>
          <w:szCs w:val="22"/>
        </w:rPr>
        <w:t>09.02.2023</w:t>
      </w:r>
      <w:r w:rsidRPr="00C660FB">
        <w:rPr>
          <w:rFonts w:ascii="Bahnschrift Light SemiCondensed" w:hAnsi="Bahnschrift Light SemiCondensed"/>
          <w:szCs w:val="22"/>
        </w:rPr>
        <w:t xml:space="preserve"> beschlossen, den Bebauungsplan Nr. </w:t>
      </w:r>
      <w:r w:rsidR="001C67D1">
        <w:rPr>
          <w:rFonts w:ascii="Bahnschrift Light SemiCondensed" w:hAnsi="Bahnschrift Light SemiCondensed"/>
          <w:szCs w:val="22"/>
        </w:rPr>
        <w:t>20</w:t>
      </w:r>
      <w:r w:rsidRPr="00C660FB">
        <w:rPr>
          <w:rFonts w:ascii="Bahnschrift Light SemiCondensed" w:hAnsi="Bahnschrift Light SemiCondensed"/>
          <w:szCs w:val="22"/>
        </w:rPr>
        <w:t xml:space="preserve"> „</w:t>
      </w:r>
      <w:r w:rsidR="00DF62A8">
        <w:rPr>
          <w:rFonts w:ascii="Bahnschrift Light SemiCondensed" w:hAnsi="Bahnschrift Light SemiCondensed"/>
          <w:szCs w:val="22"/>
        </w:rPr>
        <w:t>WA</w:t>
      </w:r>
      <w:r w:rsidR="001C67D1">
        <w:rPr>
          <w:rFonts w:ascii="Bahnschrift Light SemiCondensed" w:hAnsi="Bahnschrift Light SemiCondensed"/>
          <w:szCs w:val="22"/>
        </w:rPr>
        <w:t xml:space="preserve"> </w:t>
      </w:r>
      <w:proofErr w:type="spellStart"/>
      <w:r w:rsidR="001C67D1">
        <w:rPr>
          <w:rFonts w:ascii="Bahnschrift Light SemiCondensed" w:hAnsi="Bahnschrift Light SemiCondensed"/>
          <w:szCs w:val="22"/>
        </w:rPr>
        <w:t>Huberweid</w:t>
      </w:r>
      <w:proofErr w:type="spellEnd"/>
      <w:r w:rsidRPr="00C660FB">
        <w:rPr>
          <w:rFonts w:ascii="Bahnschrift Light SemiCondensed" w:hAnsi="Bahnschrift Light SemiCondensed"/>
          <w:szCs w:val="22"/>
        </w:rPr>
        <w:t>“</w:t>
      </w:r>
      <w:r w:rsidR="00DF62A8">
        <w:rPr>
          <w:rFonts w:ascii="Bahnschrift Light SemiCondensed" w:hAnsi="Bahnschrift Light SemiCondensed"/>
          <w:szCs w:val="22"/>
        </w:rPr>
        <w:t xml:space="preserve"> </w:t>
      </w:r>
      <w:r w:rsidR="002D66B4">
        <w:rPr>
          <w:rFonts w:ascii="Bahnschrift Light SemiCondensed" w:hAnsi="Bahnschrift Light SemiCondensed"/>
          <w:szCs w:val="22"/>
        </w:rPr>
        <w:t>erneut auszulegen</w:t>
      </w:r>
      <w:r w:rsidR="00DF62A8">
        <w:rPr>
          <w:rFonts w:ascii="Bahnschrift Light SemiCondensed" w:hAnsi="Bahnschrift Light SemiCondensed"/>
          <w:szCs w:val="22"/>
        </w:rPr>
        <w:t>.</w:t>
      </w:r>
    </w:p>
    <w:p w14:paraId="3ED5ECF8" w14:textId="6BA0FBEB"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2FF0B884" w14:textId="403FC83C" w:rsidR="00702376" w:rsidRDefault="00615EE1"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noProof/>
          <w:szCs w:val="22"/>
        </w:rPr>
        <mc:AlternateContent>
          <mc:Choice Requires="wps">
            <w:drawing>
              <wp:anchor distT="0" distB="0" distL="114300" distR="114300" simplePos="0" relativeHeight="251674624" behindDoc="0" locked="0" layoutInCell="1" allowOverlap="1" wp14:anchorId="5632C45D" wp14:editId="07EED950">
                <wp:simplePos x="0" y="0"/>
                <wp:positionH relativeFrom="column">
                  <wp:posOffset>6690575</wp:posOffset>
                </wp:positionH>
                <wp:positionV relativeFrom="paragraph">
                  <wp:posOffset>87398</wp:posOffset>
                </wp:positionV>
                <wp:extent cx="25757" cy="4829578"/>
                <wp:effectExtent l="0" t="0" r="31750" b="28575"/>
                <wp:wrapNone/>
                <wp:docPr id="6" name="Gerader Verbinder 6"/>
                <wp:cNvGraphicFramePr/>
                <a:graphic xmlns:a="http://schemas.openxmlformats.org/drawingml/2006/main">
                  <a:graphicData uri="http://schemas.microsoft.com/office/word/2010/wordprocessingShape">
                    <wps:wsp>
                      <wps:cNvCnPr/>
                      <wps:spPr>
                        <a:xfrm flipH="1">
                          <a:off x="0" y="0"/>
                          <a:ext cx="25757" cy="48295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7B185" id="Gerader Verbinder 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8pt,6.9pt" to="528.85pt,3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" strokecolor="black [3200]" strokeweight=".5pt">
                <v:stroke joinstyle="miter"/>
              </v:line>
            </w:pict>
          </mc:Fallback>
        </mc:AlternateContent>
      </w:r>
      <w:r w:rsidR="00DE1520">
        <w:rPr>
          <w:rFonts w:ascii="Bahnschrift Light SemiCondensed" w:hAnsi="Bahnschrift Light SemiCondensed"/>
          <w:noProof/>
          <w:szCs w:val="22"/>
        </w:rPr>
        <mc:AlternateContent>
          <mc:Choice Requires="wps">
            <w:drawing>
              <wp:anchor distT="0" distB="0" distL="114300" distR="114300" simplePos="0" relativeHeight="251676672" behindDoc="0" locked="0" layoutInCell="1" allowOverlap="1" wp14:anchorId="61834786" wp14:editId="47F390DF">
                <wp:simplePos x="0" y="0"/>
                <wp:positionH relativeFrom="column">
                  <wp:posOffset>-58134</wp:posOffset>
                </wp:positionH>
                <wp:positionV relativeFrom="paragraph">
                  <wp:posOffset>293458</wp:posOffset>
                </wp:positionV>
                <wp:extent cx="0" cy="4932609"/>
                <wp:effectExtent l="0" t="0" r="19050" b="20955"/>
                <wp:wrapNone/>
                <wp:docPr id="2" name="Gerader Verbinder 2"/>
                <wp:cNvGraphicFramePr/>
                <a:graphic xmlns:a="http://schemas.openxmlformats.org/drawingml/2006/main">
                  <a:graphicData uri="http://schemas.microsoft.com/office/word/2010/wordprocessingShape">
                    <wps:wsp>
                      <wps:cNvCnPr/>
                      <wps:spPr>
                        <a:xfrm flipH="1">
                          <a:off x="0" y="0"/>
                          <a:ext cx="0" cy="49326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57E43" id="Gerader Verbinde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3.1pt" to="-4.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" strokecolor="black [3200]" strokeweight=".5pt">
                <v:stroke joinstyle="miter"/>
              </v:line>
            </w:pict>
          </mc:Fallback>
        </mc:AlternateContent>
      </w:r>
      <w:r w:rsidR="001C67D1">
        <w:rPr>
          <w:rFonts w:ascii="Bahnschrift Light SemiCondensed" w:hAnsi="Bahnschrift Light SemiCondensed"/>
          <w:szCs w:val="22"/>
        </w:rPr>
        <w:t xml:space="preserve">Das Planungsgebiet liegt am nordwestlichen Ortsrand im Ortsteil </w:t>
      </w:r>
      <w:proofErr w:type="spellStart"/>
      <w:r w:rsidR="001C67D1">
        <w:rPr>
          <w:rFonts w:ascii="Bahnschrift Light SemiCondensed" w:hAnsi="Bahnschrift Light SemiCondensed"/>
          <w:szCs w:val="22"/>
        </w:rPr>
        <w:t>Huberweid</w:t>
      </w:r>
      <w:proofErr w:type="spellEnd"/>
      <w:r w:rsidR="001C67D1">
        <w:rPr>
          <w:rFonts w:ascii="Bahnschrift Light SemiCondensed" w:hAnsi="Bahnschrift Light SemiCondensed"/>
          <w:szCs w:val="22"/>
        </w:rPr>
        <w:t xml:space="preserve"> des Marktes Ruhmannsfelden. Es sind von der Bebauungsplanung bereits bebaute Flächen, vor allem im Westen, sowie landwirtschaftliche Nutzflächen im Süden und Osten betroffen. Im Südosten schließt sich das bestehende Baugebiet </w:t>
      </w:r>
      <w:proofErr w:type="spellStart"/>
      <w:r w:rsidR="001C67D1">
        <w:rPr>
          <w:rFonts w:ascii="Bahnschrift Light SemiCondensed" w:hAnsi="Bahnschrift Light SemiCondensed"/>
          <w:szCs w:val="22"/>
        </w:rPr>
        <w:t>Huberweid</w:t>
      </w:r>
      <w:proofErr w:type="spellEnd"/>
      <w:r w:rsidR="001C67D1">
        <w:rPr>
          <w:rFonts w:ascii="Bahnschrift Light SemiCondensed" w:hAnsi="Bahnschrift Light SemiCondensed"/>
          <w:szCs w:val="22"/>
        </w:rPr>
        <w:t xml:space="preserve"> an. Im Süden schließt der Planungsbereich an der gemeindlichen Verbindungsstraße Ruhmannsfelden – Heidenberg an, von der die bestehenden Bebauungen bereits erschlossen werden. Die bestehenden, bebauten Grundstücke weisen eine gute Ein- /</w:t>
      </w:r>
      <w:proofErr w:type="spellStart"/>
      <w:r w:rsidR="001C67D1">
        <w:rPr>
          <w:rFonts w:ascii="Bahnschrift Light SemiCondensed" w:hAnsi="Bahnschrift Light SemiCondensed"/>
          <w:szCs w:val="22"/>
        </w:rPr>
        <w:t>Durchgrünung</w:t>
      </w:r>
      <w:proofErr w:type="spellEnd"/>
      <w:r w:rsidR="001C67D1">
        <w:rPr>
          <w:rFonts w:ascii="Bahnschrift Light SemiCondensed" w:hAnsi="Bahnschrift Light SemiCondensed"/>
          <w:szCs w:val="22"/>
        </w:rPr>
        <w:t xml:space="preserve"> auf.</w:t>
      </w:r>
      <w:r w:rsidR="00F96474">
        <w:rPr>
          <w:rFonts w:ascii="Bahnschrift Light SemiCondensed" w:hAnsi="Bahnschrift Light SemiCondensed"/>
          <w:szCs w:val="22"/>
        </w:rPr>
        <w:t xml:space="preserve"> Der Bereich </w:t>
      </w:r>
      <w:r w:rsidR="00C660FB" w:rsidRPr="00C660FB">
        <w:rPr>
          <w:rFonts w:ascii="Bahnschrift Light SemiCondensed" w:hAnsi="Bahnschrift Light SemiCondensed"/>
          <w:szCs w:val="22"/>
        </w:rPr>
        <w:t xml:space="preserve">ist im Übrigen aus dem abgedruckten Lageplan sowie aus dem am Auslegungsort offenliegenden Plan in der Fassung vom </w:t>
      </w:r>
      <w:r w:rsidR="00403BD6">
        <w:rPr>
          <w:rFonts w:ascii="Bahnschrift Light SemiCondensed" w:hAnsi="Bahnschrift Light SemiCondensed"/>
          <w:szCs w:val="22"/>
        </w:rPr>
        <w:t>19.01.2023</w:t>
      </w:r>
      <w:r w:rsidR="00C660FB" w:rsidRPr="00C660FB">
        <w:rPr>
          <w:rFonts w:ascii="Bahnschrift Light SemiCondensed" w:hAnsi="Bahnschrift Light SemiCondensed"/>
          <w:szCs w:val="22"/>
        </w:rPr>
        <w:t xml:space="preserve"> zu ersehen.</w:t>
      </w:r>
      <w:r w:rsidR="00F96474">
        <w:rPr>
          <w:rFonts w:ascii="Bahnschrift Light SemiCondensed" w:hAnsi="Bahnschrift Light SemiCondensed"/>
          <w:szCs w:val="22"/>
        </w:rPr>
        <w:t xml:space="preserve"> </w:t>
      </w:r>
    </w:p>
    <w:p w14:paraId="40E3724D" w14:textId="61421C2D" w:rsidR="00702376" w:rsidRDefault="00AD5B3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AD5B36">
        <w:rPr>
          <w:rFonts w:ascii="Bahnschrift Light SemiCondensed" w:hAnsi="Bahnschrift Light SemiCondensed"/>
          <w:noProof/>
          <w:szCs w:val="22"/>
        </w:rPr>
        <w:drawing>
          <wp:anchor distT="0" distB="0" distL="114300" distR="114300" simplePos="0" relativeHeight="251675648" behindDoc="0" locked="0" layoutInCell="1" allowOverlap="1" wp14:anchorId="62DC97D5" wp14:editId="0FB1522F">
            <wp:simplePos x="0" y="0"/>
            <wp:positionH relativeFrom="margin">
              <wp:posOffset>2143125</wp:posOffset>
            </wp:positionH>
            <wp:positionV relativeFrom="paragraph">
              <wp:posOffset>153670</wp:posOffset>
            </wp:positionV>
            <wp:extent cx="2638425" cy="3380105"/>
            <wp:effectExtent l="0" t="0" r="952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38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4BF59" w14:textId="37079080"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048D5170" w14:textId="77777777" w:rsidR="0002320F" w:rsidRDefault="00283D4A"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Die Planung dient der städtebaulichen Ordnung innerhalb der noch unbebauten Flächen. Der Bebauungsplan definiert mit der Ausweisung eines allgemeinen Wohngebietes die Nutzung des Gebietes eindeutig. Es soll eine nachhaltige Sicherung und Weiterentwicklung des ländlichen Raumes durch eine maßvolle und bedarfsgerechte Siedlungsentwicklung im Ortsteil </w:t>
      </w:r>
      <w:proofErr w:type="spellStart"/>
      <w:r>
        <w:rPr>
          <w:rFonts w:ascii="Bahnschrift Light SemiCondensed" w:hAnsi="Bahnschrift Light SemiCondensed"/>
          <w:szCs w:val="22"/>
        </w:rPr>
        <w:t>Huberweid</w:t>
      </w:r>
      <w:proofErr w:type="spellEnd"/>
      <w:r>
        <w:rPr>
          <w:rFonts w:ascii="Bahnschrift Light SemiCondensed" w:hAnsi="Bahnschrift Light SemiCondensed"/>
          <w:szCs w:val="22"/>
        </w:rPr>
        <w:t xml:space="preserve"> erfolgen. </w:t>
      </w:r>
    </w:p>
    <w:p w14:paraId="3C79E7D1" w14:textId="77777777" w:rsidR="0002320F" w:rsidRDefault="0002320F"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3F9C6B58" w14:textId="5F7EB677" w:rsidR="000B5728" w:rsidRDefault="000B5728"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B2AE1C1" w14:textId="77777777" w:rsidR="00AD5B36" w:rsidRDefault="00AD5B3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ECEF492" w14:textId="77777777" w:rsidR="00C660FB" w:rsidRPr="00C660FB" w:rsidRDefault="00C660F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4896A92"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6CA1B4F" w14:textId="7A9AC64B" w:rsidR="00C660FB" w:rsidRDefault="00C660F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C660FB">
        <w:rPr>
          <w:rFonts w:ascii="Bahnschrift Light SemiCondensed" w:hAnsi="Bahnschrift Light SemiCondensed"/>
          <w:szCs w:val="22"/>
        </w:rPr>
        <w:t xml:space="preserve">Der Bebauungsplan-Entwurf vom Planungsbüro </w:t>
      </w:r>
      <w:r w:rsidR="00583F18">
        <w:rPr>
          <w:rFonts w:ascii="Bahnschrift Light SemiCondensed" w:hAnsi="Bahnschrift Light SemiCondensed"/>
          <w:szCs w:val="22"/>
        </w:rPr>
        <w:t xml:space="preserve">Architekten + Beratende Ingenieure Weber </w:t>
      </w:r>
      <w:proofErr w:type="spellStart"/>
      <w:r w:rsidR="00583F18">
        <w:rPr>
          <w:rFonts w:ascii="Bahnschrift Light SemiCondensed" w:hAnsi="Bahnschrift Light SemiCondensed"/>
          <w:szCs w:val="22"/>
        </w:rPr>
        <w:t>PartG</w:t>
      </w:r>
      <w:r w:rsidR="002D66B4">
        <w:rPr>
          <w:rFonts w:ascii="Bahnschrift Light SemiCondensed" w:hAnsi="Bahnschrift Light SemiCondensed"/>
          <w:szCs w:val="22"/>
        </w:rPr>
        <w:t>mbB</w:t>
      </w:r>
      <w:proofErr w:type="spellEnd"/>
      <w:r w:rsidR="00583F18">
        <w:rPr>
          <w:rFonts w:ascii="Bahnschrift Light SemiCondensed" w:hAnsi="Bahnschrift Light SemiCondensed"/>
          <w:szCs w:val="22"/>
        </w:rPr>
        <w:t xml:space="preserve">, </w:t>
      </w:r>
      <w:proofErr w:type="spellStart"/>
      <w:r w:rsidR="00583F18">
        <w:rPr>
          <w:rFonts w:ascii="Bahnschrift Light SemiCondensed" w:hAnsi="Bahnschrift Light SemiCondensed"/>
          <w:szCs w:val="22"/>
        </w:rPr>
        <w:t>Allersdorf</w:t>
      </w:r>
      <w:proofErr w:type="spellEnd"/>
      <w:r w:rsidR="00583F18">
        <w:rPr>
          <w:rFonts w:ascii="Bahnschrift Light SemiCondensed" w:hAnsi="Bahnschrift Light SemiCondensed"/>
          <w:szCs w:val="22"/>
        </w:rPr>
        <w:t xml:space="preserve"> -</w:t>
      </w:r>
      <w:r w:rsidR="000112D3">
        <w:rPr>
          <w:rFonts w:ascii="Bahnschrift Light SemiCondensed" w:hAnsi="Bahnschrift Light SemiCondensed"/>
          <w:szCs w:val="22"/>
        </w:rPr>
        <w:t xml:space="preserve"> Ruhmannsfelden</w:t>
      </w:r>
      <w:r w:rsidRPr="00C660FB">
        <w:rPr>
          <w:rFonts w:ascii="Bahnschrift Light SemiCondensed" w:hAnsi="Bahnschrift Light SemiCondensed"/>
          <w:szCs w:val="22"/>
        </w:rPr>
        <w:t xml:space="preserve"> liegt mit seiner Begründung in der Zeit vom </w:t>
      </w:r>
      <w:r w:rsidR="00550109">
        <w:rPr>
          <w:rFonts w:ascii="Bahnschrift Light SemiCondensed" w:hAnsi="Bahnschrift Light SemiCondensed"/>
          <w:szCs w:val="22"/>
        </w:rPr>
        <w:t>2</w:t>
      </w:r>
      <w:r w:rsidR="00615EE1">
        <w:rPr>
          <w:rFonts w:ascii="Bahnschrift Light SemiCondensed" w:hAnsi="Bahnschrift Light SemiCondensed"/>
          <w:szCs w:val="22"/>
        </w:rPr>
        <w:t>3</w:t>
      </w:r>
      <w:r w:rsidR="00550109">
        <w:rPr>
          <w:rFonts w:ascii="Bahnschrift Light SemiCondensed" w:hAnsi="Bahnschrift Light SemiCondensed"/>
          <w:szCs w:val="22"/>
        </w:rPr>
        <w:t>.02.2023</w:t>
      </w:r>
      <w:r w:rsidRPr="00C660FB">
        <w:rPr>
          <w:rFonts w:ascii="Bahnschrift Light SemiCondensed" w:hAnsi="Bahnschrift Light SemiCondensed"/>
          <w:szCs w:val="22"/>
        </w:rPr>
        <w:t xml:space="preserve"> bis einschließlich </w:t>
      </w:r>
      <w:r w:rsidR="00615EE1">
        <w:rPr>
          <w:rFonts w:ascii="Bahnschrift Light SemiCondensed" w:hAnsi="Bahnschrift Light SemiCondensed"/>
          <w:szCs w:val="22"/>
        </w:rPr>
        <w:t>07</w:t>
      </w:r>
      <w:r w:rsidR="00550109">
        <w:rPr>
          <w:rFonts w:ascii="Bahnschrift Light SemiCondensed" w:hAnsi="Bahnschrift Light SemiCondensed"/>
          <w:szCs w:val="22"/>
        </w:rPr>
        <w:t>.04.2023</w:t>
      </w:r>
      <w:r w:rsidRPr="00C660FB">
        <w:rPr>
          <w:rFonts w:ascii="Bahnschrift Light SemiCondensed" w:hAnsi="Bahnschrift Light SemiCondensed"/>
          <w:szCs w:val="22"/>
        </w:rPr>
        <w:t xml:space="preserve"> bei der Verwaltungsgemeinschaft Ruhmannsfelden, Bauamt, Am Rathaus 1, Zimmer EG 06, von Montag bis Donnerstag von 08.00 bis 12.00 Uhr und von 13.30 bis 16.00 Uhr sowie am Freitag von 08.00 Uhr bis 12.00 Uhr öffentlich aus.</w:t>
      </w:r>
    </w:p>
    <w:p w14:paraId="42868F59" w14:textId="77777777" w:rsidR="000112D3" w:rsidRPr="0002320F" w:rsidRDefault="000112D3"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p>
    <w:p w14:paraId="3F3627AB" w14:textId="77777777" w:rsidR="00180140" w:rsidRDefault="00702376"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Hier</w:t>
      </w:r>
      <w:r w:rsidR="00C660FB" w:rsidRPr="00C660FB">
        <w:rPr>
          <w:rFonts w:ascii="Bahnschrift Light SemiCondensed" w:hAnsi="Bahnschrift Light SemiCondensed"/>
          <w:szCs w:val="22"/>
        </w:rPr>
        <w:t xml:space="preserve"> besteht Gelegenheit zur Erörterung und Äußerung, sowie zur Unterrichtung über die allgemeinen Ziele und Zwecke sowie die wesentlichen Auswirkungen der Planung. Während dieser Frist können Stellungnahmen schriftlich oder zur Niederschrift abgegeben werden. Nicht fristgerecht abgegebene Stellungnahmen können bei der Beschlussfassung über den Bebauungsplan unberücksichtigt bleiben.</w:t>
      </w:r>
    </w:p>
    <w:p w14:paraId="1B9C98E6" w14:textId="77777777" w:rsidR="0012220B" w:rsidRDefault="0012220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1A277DC" w14:textId="77777777" w:rsidR="0012220B" w:rsidRDefault="0012220B"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r w:rsidRPr="0002320F">
        <w:rPr>
          <w:rFonts w:ascii="Bahnschrift Light SemiCondensed" w:hAnsi="Bahnschrift Light SemiCondensed"/>
          <w:b/>
          <w:szCs w:val="22"/>
        </w:rPr>
        <w:t>Die entsprechenden Unterlagen sind</w:t>
      </w:r>
      <w:r>
        <w:rPr>
          <w:rFonts w:ascii="Bahnschrift Light SemiCondensed" w:hAnsi="Bahnschrift Light SemiCondensed"/>
          <w:b/>
          <w:szCs w:val="22"/>
        </w:rPr>
        <w:t xml:space="preserve"> ebenfalls</w:t>
      </w:r>
      <w:r w:rsidRPr="0002320F">
        <w:rPr>
          <w:rFonts w:ascii="Bahnschrift Light SemiCondensed" w:hAnsi="Bahnschrift Light SemiCondensed"/>
          <w:b/>
          <w:szCs w:val="22"/>
        </w:rPr>
        <w:t xml:space="preserve"> unter </w:t>
      </w:r>
      <w:hyperlink r:id="rId9" w:history="1">
        <w:r w:rsidRPr="0002320F">
          <w:rPr>
            <w:rStyle w:val="Hyperlink"/>
            <w:rFonts w:ascii="Bahnschrift Light SemiCondensed" w:hAnsi="Bahnschrift Light SemiCondensed"/>
            <w:b/>
            <w:szCs w:val="22"/>
          </w:rPr>
          <w:t>https://www.vg-ruhmannsfelden.com/bauleitplanung/bl-ruhmannsfelden/</w:t>
        </w:r>
      </w:hyperlink>
      <w:r w:rsidRPr="0002320F">
        <w:rPr>
          <w:rFonts w:ascii="Bahnschrift Light SemiCondensed" w:hAnsi="Bahnschrift Light SemiCondensed"/>
          <w:b/>
          <w:szCs w:val="22"/>
        </w:rPr>
        <w:t xml:space="preserve"> einzusehen. Bei Rückfragen können Sie uns unter der Rufnummer 09929 9401 16 gerne kontaktieren. </w:t>
      </w:r>
    </w:p>
    <w:p w14:paraId="30DD17A0" w14:textId="77777777" w:rsidR="00127C11" w:rsidRDefault="00127C11"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p>
    <w:p w14:paraId="2CE033C3" w14:textId="77777777" w:rsidR="00127C11" w:rsidRPr="0002320F" w:rsidRDefault="00127C11"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r>
        <w:rPr>
          <w:rFonts w:ascii="Bahnschrift Light SemiCondensed" w:hAnsi="Bahnschrift Light SemiCondensed"/>
          <w:b/>
          <w:szCs w:val="22"/>
        </w:rPr>
        <w:t>Arten Umweltbezogener Informationen:</w:t>
      </w:r>
    </w:p>
    <w:p w14:paraId="302E8320" w14:textId="77777777" w:rsidR="00AF549D"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036940D0" w14:textId="419CD386"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Boden</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Bodenklasse 3 bis 5, Lage Naturpark „Bayerischer Wald“, verdichtete Bauweise</w:t>
      </w:r>
      <w:r w:rsidR="00DD269A">
        <w:rPr>
          <w:rFonts w:ascii="Bahnschrift Light SemiCondensed" w:hAnsi="Bahnschrift Light SemiCondensed"/>
          <w:szCs w:val="22"/>
        </w:rPr>
        <w:t>, Grünland als Lehm mit mittler</w:t>
      </w:r>
      <w:r w:rsidR="00403BD6">
        <w:rPr>
          <w:rFonts w:ascii="Bahnschrift Light SemiCondensed" w:hAnsi="Bahnschrift Light SemiCondensed"/>
          <w:szCs w:val="22"/>
        </w:rPr>
        <w:t>er bis schlechten Zustandsstufe; mittlere Beeinträchtigung: nachhaltige Sicherung der Bodenfunktion ist zu gewährleisten</w:t>
      </w:r>
    </w:p>
    <w:p w14:paraId="77E82B66" w14:textId="753B560A" w:rsidR="00D54E0F"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Wasser</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w:t>
      </w:r>
      <w:r w:rsidR="00D54E0F">
        <w:rPr>
          <w:rFonts w:ascii="Bahnschrift Light SemiCondensed" w:hAnsi="Bahnschrift Light SemiCondensed"/>
          <w:szCs w:val="22"/>
        </w:rPr>
        <w:t>Überschwemmungs</w:t>
      </w:r>
      <w:r w:rsidR="0012220B">
        <w:rPr>
          <w:rFonts w:ascii="Bahnschrift Light SemiCondensed" w:hAnsi="Bahnschrift Light SemiCondensed"/>
          <w:szCs w:val="22"/>
        </w:rPr>
        <w:t>gefährdetes Gebiet, außerhalb Hochwassergefahrenflächen und Überschwemmungsgebieten</w:t>
      </w:r>
      <w:r w:rsidR="00DD269A">
        <w:rPr>
          <w:rFonts w:ascii="Bahnschrift Light SemiCondensed" w:hAnsi="Bahnschrift Light SemiCondensed"/>
          <w:szCs w:val="22"/>
        </w:rPr>
        <w:t>, kein Oberflächenwasser</w:t>
      </w:r>
      <w:r w:rsidR="00403BD6">
        <w:rPr>
          <w:rFonts w:ascii="Bahnschrift Light SemiCondensed" w:hAnsi="Bahnschrift Light SemiCondensed"/>
          <w:szCs w:val="22"/>
        </w:rPr>
        <w:t>; geringe bis mittlere Erheblichkeit der Auswirkungen: Regenwasser versickern</w:t>
      </w:r>
    </w:p>
    <w:p w14:paraId="20D5DEF8" w14:textId="4EF7D275"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Klima</w:t>
      </w:r>
      <w:r w:rsidR="004058AF">
        <w:rPr>
          <w:rFonts w:ascii="Bahnschrift Light SemiCondensed" w:hAnsi="Bahnschrift Light SemiCondensed"/>
          <w:szCs w:val="22"/>
        </w:rPr>
        <w:t>/Luft</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w:t>
      </w:r>
      <w:r w:rsidR="00DD269A">
        <w:rPr>
          <w:rFonts w:ascii="Bahnschrift Light SemiCondensed" w:hAnsi="Bahnschrift Light SemiCondensed"/>
          <w:szCs w:val="22"/>
        </w:rPr>
        <w:t>keine</w:t>
      </w:r>
      <w:r w:rsidR="00D54E0F">
        <w:rPr>
          <w:rFonts w:ascii="Bahnschrift Light SemiCondensed" w:hAnsi="Bahnschrift Light SemiCondensed"/>
          <w:szCs w:val="22"/>
        </w:rPr>
        <w:t xml:space="preserve"> </w:t>
      </w:r>
      <w:r w:rsidR="00DD269A">
        <w:rPr>
          <w:rFonts w:ascii="Bahnschrift Light SemiCondensed" w:hAnsi="Bahnschrift Light SemiCondensed"/>
          <w:szCs w:val="22"/>
        </w:rPr>
        <w:t>k</w:t>
      </w:r>
      <w:r w:rsidR="00D54E0F">
        <w:rPr>
          <w:rFonts w:ascii="Bahnschrift Light SemiCondensed" w:hAnsi="Bahnschrift Light SemiCondensed"/>
          <w:szCs w:val="22"/>
        </w:rPr>
        <w:t>lima</w:t>
      </w:r>
      <w:r w:rsidR="00DD269A">
        <w:rPr>
          <w:rFonts w:ascii="Bahnschrift Light SemiCondensed" w:hAnsi="Bahnschrift Light SemiCondensed"/>
          <w:szCs w:val="22"/>
        </w:rPr>
        <w:t>tisch relevanten Einflüsse</w:t>
      </w:r>
      <w:r w:rsidR="00403BD6">
        <w:rPr>
          <w:rFonts w:ascii="Bahnschrift Light SemiCondensed" w:hAnsi="Bahnschrift Light SemiCondensed"/>
          <w:szCs w:val="22"/>
        </w:rPr>
        <w:t>; Auswirkungen nur in geringem Maße</w:t>
      </w:r>
    </w:p>
    <w:p w14:paraId="76B3CDEA" w14:textId="66A45AFB" w:rsidR="005E4AEE" w:rsidRPr="00DD269A" w:rsidRDefault="005E4AEE"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DD269A">
        <w:rPr>
          <w:rFonts w:ascii="Bahnschrift Light SemiCondensed" w:hAnsi="Bahnschrift Light SemiCondensed"/>
          <w:szCs w:val="22"/>
        </w:rPr>
        <w:t xml:space="preserve">Arten und Lebensräume: </w:t>
      </w:r>
      <w:r w:rsidR="00A81C34">
        <w:rPr>
          <w:rFonts w:ascii="Bahnschrift Light SemiCondensed" w:hAnsi="Bahnschrift Light SemiCondensed"/>
          <w:szCs w:val="22"/>
        </w:rPr>
        <w:t>Eingriff</w:t>
      </w:r>
      <w:r w:rsidR="008D3D7F">
        <w:rPr>
          <w:rFonts w:ascii="Bahnschrift Light SemiCondensed" w:hAnsi="Bahnschrift Light SemiCondensed"/>
          <w:szCs w:val="22"/>
        </w:rPr>
        <w:t xml:space="preserve"> </w:t>
      </w:r>
      <w:r w:rsidR="00DD269A">
        <w:rPr>
          <w:rFonts w:ascii="Bahnschrift Light SemiCondensed" w:hAnsi="Bahnschrift Light SemiCondensed"/>
          <w:szCs w:val="22"/>
        </w:rPr>
        <w:t xml:space="preserve">in qualitativ nur geringwertigen Lebensbereich bzw. </w:t>
      </w:r>
      <w:r w:rsidR="00A81C34">
        <w:rPr>
          <w:rFonts w:ascii="Bahnschrift Light SemiCondensed" w:hAnsi="Bahnschrift Light SemiCondensed"/>
          <w:szCs w:val="22"/>
        </w:rPr>
        <w:t>Zerstörung von Flächen</w:t>
      </w:r>
      <w:r w:rsidR="00DD269A">
        <w:rPr>
          <w:rFonts w:ascii="Bahnschrift Light SemiCondensed" w:hAnsi="Bahnschrift Light SemiCondensed"/>
          <w:szCs w:val="22"/>
        </w:rPr>
        <w:t xml:space="preserve">, </w:t>
      </w:r>
      <w:r w:rsidR="00D922FF">
        <w:rPr>
          <w:rFonts w:ascii="Bahnschrift Light SemiCondensed" w:hAnsi="Bahnschrift Light SemiCondensed"/>
          <w:szCs w:val="22"/>
        </w:rPr>
        <w:t>f</w:t>
      </w:r>
      <w:r w:rsidR="00DD269A">
        <w:rPr>
          <w:rFonts w:ascii="Bahnschrift Light SemiCondensed" w:hAnsi="Bahnschrift Light SemiCondensed"/>
          <w:szCs w:val="22"/>
        </w:rPr>
        <w:t>aunistisch bedeutsame Arten oder Habitate</w:t>
      </w:r>
      <w:r w:rsidR="00C150B2">
        <w:rPr>
          <w:rFonts w:ascii="Bahnschrift Light SemiCondensed" w:hAnsi="Bahnschrift Light SemiCondensed"/>
          <w:szCs w:val="22"/>
        </w:rPr>
        <w:t xml:space="preserve"> sind</w:t>
      </w:r>
      <w:r w:rsidR="00DD269A">
        <w:rPr>
          <w:rFonts w:ascii="Bahnschrift Light SemiCondensed" w:hAnsi="Bahnschrift Light SemiCondensed"/>
          <w:szCs w:val="22"/>
        </w:rPr>
        <w:t xml:space="preserve"> nicht zu erwarten</w:t>
      </w:r>
      <w:r w:rsidR="00403BD6">
        <w:rPr>
          <w:rFonts w:ascii="Bahnschrift Light SemiCondensed" w:hAnsi="Bahnschrift Light SemiCondensed"/>
          <w:szCs w:val="22"/>
        </w:rPr>
        <w:t>; geringe Auswirkungen</w:t>
      </w:r>
    </w:p>
    <w:p w14:paraId="47D78DC2" w14:textId="5BFBA9C8" w:rsidR="00FE3D59" w:rsidRPr="00C150B2"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Landschaft</w:t>
      </w:r>
      <w:r w:rsidR="00FE3D59">
        <w:rPr>
          <w:rFonts w:ascii="Bahnschrift Light SemiCondensed" w:hAnsi="Bahnschrift Light SemiCondensed"/>
          <w:szCs w:val="22"/>
        </w:rPr>
        <w:t>: städtebauliche Strukturen, Siedlungsentwicklung</w:t>
      </w:r>
      <w:r w:rsidR="004058AF">
        <w:rPr>
          <w:rFonts w:ascii="Bahnschrift Light SemiCondensed" w:hAnsi="Bahnschrift Light SemiCondensed"/>
          <w:szCs w:val="22"/>
        </w:rPr>
        <w:t xml:space="preserve">, </w:t>
      </w:r>
      <w:r w:rsidR="00C150B2">
        <w:rPr>
          <w:rFonts w:ascii="Bahnschrift Light SemiCondensed" w:hAnsi="Bahnschrift Light SemiCondensed"/>
          <w:szCs w:val="22"/>
        </w:rPr>
        <w:t>geringe baubedingte Auswirkungen</w:t>
      </w:r>
      <w:r w:rsidR="00732DF0">
        <w:rPr>
          <w:rFonts w:ascii="Bahnschrift Light SemiCondensed" w:hAnsi="Bahnschrift Light SemiCondensed"/>
          <w:szCs w:val="22"/>
        </w:rPr>
        <w:t xml:space="preserve">, </w:t>
      </w:r>
      <w:r w:rsidR="00732DF0" w:rsidRPr="00732DF0">
        <w:rPr>
          <w:rFonts w:ascii="Bahnschrift Light SemiCondensed" w:hAnsi="Bahnschrift Light SemiCondensed"/>
          <w:szCs w:val="22"/>
        </w:rPr>
        <w:t xml:space="preserve">Randeingrünung an der Ostseite des Geltungsbereichs, </w:t>
      </w:r>
      <w:proofErr w:type="spellStart"/>
      <w:r w:rsidR="00732DF0" w:rsidRPr="00732DF0">
        <w:rPr>
          <w:rFonts w:ascii="Bahnschrift Light SemiCondensed" w:hAnsi="Bahnschrift Light SemiCondensed"/>
          <w:szCs w:val="22"/>
        </w:rPr>
        <w:t>Durchgrünung</w:t>
      </w:r>
      <w:proofErr w:type="spellEnd"/>
      <w:r w:rsidR="00732DF0" w:rsidRPr="00732DF0">
        <w:rPr>
          <w:rFonts w:ascii="Bahnschrift Light SemiCondensed" w:hAnsi="Bahnschrift Light SemiCondensed"/>
          <w:szCs w:val="22"/>
        </w:rPr>
        <w:t xml:space="preserve"> mit Einzelbäumen pro Parzelle und Erhalt bestehender Gehölze im Nordwesten und Nordosten</w:t>
      </w:r>
      <w:r w:rsidR="00403BD6">
        <w:rPr>
          <w:rFonts w:ascii="Bahnschrift Light SemiCondensed" w:hAnsi="Bahnschrift Light SemiCondensed"/>
          <w:szCs w:val="22"/>
        </w:rPr>
        <w:t xml:space="preserve">; geringe Auswirkungen: kann durch </w:t>
      </w:r>
      <w:proofErr w:type="spellStart"/>
      <w:r w:rsidR="00403BD6">
        <w:rPr>
          <w:rFonts w:ascii="Bahnschrift Light SemiCondensed" w:hAnsi="Bahnschrift Light SemiCondensed"/>
          <w:szCs w:val="22"/>
        </w:rPr>
        <w:t>Durchgrünung</w:t>
      </w:r>
      <w:proofErr w:type="spellEnd"/>
      <w:r w:rsidR="00403BD6">
        <w:rPr>
          <w:rFonts w:ascii="Bahnschrift Light SemiCondensed" w:hAnsi="Bahnschrift Light SemiCondensed"/>
          <w:szCs w:val="22"/>
        </w:rPr>
        <w:t xml:space="preserve"> minimiert werden.</w:t>
      </w:r>
    </w:p>
    <w:p w14:paraId="0B6035C8" w14:textId="2DA65347" w:rsidR="00E01716" w:rsidRDefault="00594E6D" w:rsidP="00E01716">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726329">
        <w:rPr>
          <w:rFonts w:ascii="Bahnschrift Light SemiCondensed" w:hAnsi="Bahnschrift Light SemiCondensed"/>
          <w:szCs w:val="22"/>
        </w:rPr>
        <w:t>Mensch</w:t>
      </w:r>
      <w:r w:rsidR="009534E6" w:rsidRPr="00726329">
        <w:rPr>
          <w:rFonts w:ascii="Bahnschrift Light SemiCondensed" w:hAnsi="Bahnschrift Light SemiCondensed"/>
          <w:szCs w:val="22"/>
        </w:rPr>
        <w:t xml:space="preserve"> (Erholung): </w:t>
      </w:r>
      <w:r w:rsidR="00C150B2" w:rsidRPr="00726329">
        <w:rPr>
          <w:rFonts w:ascii="Bahnschrift Light SemiCondensed" w:hAnsi="Bahnschrift Light SemiCondensed"/>
          <w:szCs w:val="22"/>
        </w:rPr>
        <w:t xml:space="preserve">Lärmimmissionen durch Bau und z.B. Rasenmäher, südlich </w:t>
      </w:r>
      <w:r w:rsidR="00F37B52" w:rsidRPr="00726329">
        <w:rPr>
          <w:rFonts w:ascii="Bahnschrift Light SemiCondensed" w:hAnsi="Bahnschrift Light SemiCondensed"/>
          <w:szCs w:val="22"/>
        </w:rPr>
        <w:t xml:space="preserve">des Planungsgebietes </w:t>
      </w:r>
      <w:r w:rsidR="006D274F" w:rsidRPr="00726329">
        <w:rPr>
          <w:rFonts w:ascii="Bahnschrift Light SemiCondensed" w:hAnsi="Bahnschrift Light SemiCondensed"/>
          <w:szCs w:val="22"/>
        </w:rPr>
        <w:t>verläuft ein örtlicher Wanderweg</w:t>
      </w:r>
      <w:r w:rsidR="00E01716">
        <w:rPr>
          <w:rFonts w:ascii="Bahnschrift Light SemiCondensed" w:hAnsi="Bahnschrift Light SemiCondensed"/>
          <w:szCs w:val="22"/>
        </w:rPr>
        <w:t>; Auswirkungen nur in geringem Maße</w:t>
      </w:r>
    </w:p>
    <w:p w14:paraId="33663820" w14:textId="05066980"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Kultur</w:t>
      </w:r>
      <w:r w:rsidR="0024120F">
        <w:rPr>
          <w:rFonts w:ascii="Bahnschrift Light SemiCondensed" w:hAnsi="Bahnschrift Light SemiCondensed"/>
          <w:szCs w:val="22"/>
        </w:rPr>
        <w:t xml:space="preserve"> </w:t>
      </w:r>
      <w:r w:rsidR="0024120F" w:rsidRPr="00726329">
        <w:rPr>
          <w:rFonts w:ascii="Bahnschrift Light SemiCondensed" w:hAnsi="Bahnschrift Light SemiCondensed"/>
          <w:szCs w:val="22"/>
        </w:rPr>
        <w:t>und Sachgüter</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keine Boden- oder Baudenkmäler</w:t>
      </w:r>
      <w:r w:rsidR="00E01716">
        <w:rPr>
          <w:rFonts w:ascii="Bahnschrift Light SemiCondensed" w:hAnsi="Bahnschrift Light SemiCondensed"/>
          <w:szCs w:val="22"/>
        </w:rPr>
        <w:t xml:space="preserve">, Bodeneingriffe werden auf </w:t>
      </w:r>
      <w:proofErr w:type="spellStart"/>
      <w:r w:rsidR="00E01716">
        <w:rPr>
          <w:rFonts w:ascii="Bahnschrift Light SemiCondensed" w:hAnsi="Bahnschrift Light SemiCondensed"/>
          <w:szCs w:val="22"/>
        </w:rPr>
        <w:t>Mindesmaß</w:t>
      </w:r>
      <w:proofErr w:type="spellEnd"/>
      <w:r w:rsidR="00E01716">
        <w:rPr>
          <w:rFonts w:ascii="Bahnschrift Light SemiCondensed" w:hAnsi="Bahnschrift Light SemiCondensed"/>
          <w:szCs w:val="22"/>
        </w:rPr>
        <w:t xml:space="preserve"> beschränkt</w:t>
      </w:r>
    </w:p>
    <w:p w14:paraId="7383E5A2" w14:textId="75750689" w:rsidR="00AF549D" w:rsidRDefault="00FE3D59"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sonstige Sachgüter:</w:t>
      </w:r>
      <w:r w:rsidR="00D54E0F">
        <w:rPr>
          <w:rFonts w:ascii="Bahnschrift Light SemiCondensed" w:hAnsi="Bahnschrift Light SemiCondensed"/>
          <w:szCs w:val="22"/>
        </w:rPr>
        <w:t xml:space="preserve"> Löschwasserversorgung bereits </w:t>
      </w:r>
      <w:r w:rsidR="00A81C34">
        <w:rPr>
          <w:rFonts w:ascii="Bahnschrift Light SemiCondensed" w:hAnsi="Bahnschrift Light SemiCondensed"/>
          <w:szCs w:val="22"/>
        </w:rPr>
        <w:t>g</w:t>
      </w:r>
      <w:r w:rsidR="00D54E0F">
        <w:rPr>
          <w:rFonts w:ascii="Bahnschrift Light SemiCondensed" w:hAnsi="Bahnschrift Light SemiCondensed"/>
          <w:szCs w:val="22"/>
        </w:rPr>
        <w:t>esichert</w:t>
      </w:r>
    </w:p>
    <w:p w14:paraId="260D7908" w14:textId="3B3D1C58"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Gerä</w:t>
      </w:r>
      <w:r w:rsidR="00FE3D59">
        <w:rPr>
          <w:rFonts w:ascii="Bahnschrift Light SemiCondensed" w:hAnsi="Bahnschrift Light SemiCondensed"/>
          <w:szCs w:val="22"/>
        </w:rPr>
        <w:t>uschemissionen und –</w:t>
      </w:r>
      <w:r w:rsidR="00D54E0F">
        <w:rPr>
          <w:rFonts w:ascii="Bahnschrift Light SemiCondensed" w:hAnsi="Bahnschrift Light SemiCondensed"/>
          <w:szCs w:val="22"/>
        </w:rPr>
        <w:t>Immissionen</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Abstand Nutzgebäude 330m, Abstand B11 480m, Gewerbegebiet 570m</w:t>
      </w:r>
      <w:r w:rsidR="00E01716">
        <w:rPr>
          <w:rFonts w:ascii="Bahnschrift Light SemiCondensed" w:hAnsi="Bahnschrift Light SemiCondensed"/>
          <w:szCs w:val="22"/>
        </w:rPr>
        <w:t>, keine Erheblichen Auswirkungen zu erwarten</w:t>
      </w:r>
    </w:p>
    <w:p w14:paraId="6DE8E113" w14:textId="77777777" w:rsidR="00D54E0F" w:rsidRDefault="00AF549D" w:rsidP="00D54E0F">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Entwässerung</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Versickerung durch Fugenpflaster oder Wiesenflächen</w:t>
      </w:r>
    </w:p>
    <w:p w14:paraId="1A0F8673" w14:textId="77777777"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Biotopschutz</w:t>
      </w:r>
      <w:r w:rsidR="00FE3D59">
        <w:rPr>
          <w:rFonts w:ascii="Bahnschrift Light SemiCondensed" w:hAnsi="Bahnschrift Light SemiCondensed"/>
          <w:szCs w:val="22"/>
        </w:rPr>
        <w:t>:</w:t>
      </w:r>
      <w:r w:rsidR="0012220B">
        <w:rPr>
          <w:rFonts w:ascii="Bahnschrift Light SemiCondensed" w:hAnsi="Bahnschrift Light SemiCondensed"/>
          <w:szCs w:val="22"/>
        </w:rPr>
        <w:t xml:space="preserve"> keine ausgewiesenen Biotope; allerdings angrenzend</w:t>
      </w:r>
    </w:p>
    <w:p w14:paraId="60A596A8" w14:textId="77777777" w:rsidR="00FE3D59"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verkehrliche Erschließung</w:t>
      </w:r>
      <w:r w:rsidR="00FE3D59">
        <w:rPr>
          <w:rFonts w:ascii="Bahnschrift Light SemiCondensed" w:hAnsi="Bahnschrift Light SemiCondensed"/>
          <w:szCs w:val="22"/>
        </w:rPr>
        <w:t>:</w:t>
      </w:r>
      <w:r w:rsidR="00127C11">
        <w:rPr>
          <w:rFonts w:ascii="Bahnschrift Light SemiCondensed" w:hAnsi="Bahnschrift Light SemiCondensed"/>
          <w:szCs w:val="22"/>
        </w:rPr>
        <w:t xml:space="preserve"> Ver</w:t>
      </w:r>
      <w:r w:rsidR="0012220B">
        <w:rPr>
          <w:rFonts w:ascii="Bahnschrift Light SemiCondensed" w:hAnsi="Bahnschrift Light SemiCondensed"/>
          <w:szCs w:val="22"/>
        </w:rPr>
        <w:t>legung der B11, bestehende Erschließungsstraßen werden angepasst</w:t>
      </w:r>
    </w:p>
    <w:p w14:paraId="4B91A3AA" w14:textId="696451D5" w:rsidR="00AF549D" w:rsidRDefault="00AF549D"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sidRPr="00AF549D">
        <w:rPr>
          <w:rFonts w:ascii="Bahnschrift Light SemiCondensed" w:hAnsi="Bahnschrift Light SemiCondensed"/>
          <w:szCs w:val="22"/>
        </w:rPr>
        <w:t>Energiekonzept</w:t>
      </w:r>
      <w:r w:rsidR="00FE3D59">
        <w:rPr>
          <w:rFonts w:ascii="Bahnschrift Light SemiCondensed" w:hAnsi="Bahnschrift Light SemiCondensed"/>
          <w:szCs w:val="22"/>
        </w:rPr>
        <w:t>:</w:t>
      </w:r>
      <w:r w:rsidR="00D54E0F">
        <w:rPr>
          <w:rFonts w:ascii="Bahnschrift Light SemiCondensed" w:hAnsi="Bahnschrift Light SemiCondensed"/>
          <w:szCs w:val="22"/>
        </w:rPr>
        <w:t xml:space="preserve"> Stromversorgung bereits gesichert</w:t>
      </w:r>
    </w:p>
    <w:p w14:paraId="2D409B88"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229B8407" w14:textId="77777777" w:rsidR="00D10255" w:rsidRP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 w:val="18"/>
          <w:szCs w:val="18"/>
        </w:rPr>
      </w:pPr>
      <w:r w:rsidRPr="00D10255">
        <w:rPr>
          <w:rFonts w:ascii="Bahnschrift Light SemiCondensed" w:hAnsi="Bahnschrift Light SemiCondensed"/>
          <w:sz w:val="18"/>
          <w:szCs w:val="18"/>
        </w:rPr>
        <w:t>Datenschutz:</w:t>
      </w:r>
    </w:p>
    <w:p w14:paraId="4324CF4B" w14:textId="77777777" w:rsidR="00180140" w:rsidRP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 w:val="18"/>
          <w:szCs w:val="18"/>
        </w:rPr>
      </w:pPr>
      <w:r w:rsidRPr="00D10255">
        <w:rPr>
          <w:rFonts w:ascii="Bahnschrift Light SemiCondensed" w:hAnsi="Bahnschrift Light SemiCondensed"/>
          <w:sz w:val="18"/>
          <w:szCs w:val="18"/>
        </w:rPr>
        <w:t xml:space="preserve">Die Verarbeitung personenbezogener Daten erfolgt auf der Grundlage der Art. 6 Abs. 1 Buchstabe e (DSGVO) i. V. mit § 3 BauGB und dem </w:t>
      </w:r>
      <w:proofErr w:type="spellStart"/>
      <w:r w:rsidRPr="00D10255">
        <w:rPr>
          <w:rFonts w:ascii="Bahnschrift Light SemiCondensed" w:hAnsi="Bahnschrift Light SemiCondensed"/>
          <w:sz w:val="18"/>
          <w:szCs w:val="18"/>
        </w:rPr>
        <w:t>BayDSG</w:t>
      </w:r>
      <w:proofErr w:type="spellEnd"/>
      <w:r w:rsidRPr="00D10255">
        <w:rPr>
          <w:rFonts w:ascii="Bahnschrift Light SemiCondensed" w:hAnsi="Bahnschrift Light SemiCondensed"/>
          <w:sz w:val="18"/>
          <w:szCs w:val="18"/>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14:paraId="76314669"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5B672600"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F29B195" w14:textId="30705E6C"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Ruhmannsfelden, </w:t>
      </w:r>
      <w:r w:rsidR="00615EE1">
        <w:rPr>
          <w:rFonts w:ascii="Bahnschrift Light SemiCondensed" w:hAnsi="Bahnschrift Light SemiCondensed"/>
          <w:szCs w:val="22"/>
        </w:rPr>
        <w:t>22</w:t>
      </w:r>
      <w:r w:rsidR="00550109">
        <w:rPr>
          <w:rFonts w:ascii="Bahnschrift Light SemiCondensed" w:hAnsi="Bahnschrift Light SemiCondensed"/>
          <w:szCs w:val="22"/>
        </w:rPr>
        <w:t>.02</w:t>
      </w:r>
      <w:r w:rsidR="00403BD6">
        <w:rPr>
          <w:rFonts w:ascii="Bahnschrift Light SemiCondensed" w:hAnsi="Bahnschrift Light SemiCondensed"/>
          <w:szCs w:val="22"/>
        </w:rPr>
        <w:t>.2023</w:t>
      </w:r>
    </w:p>
    <w:p w14:paraId="1D8E63F8"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A9DD577" w14:textId="40ECE329" w:rsidR="00F40B72" w:rsidRDefault="00800E68"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Gez.</w:t>
      </w:r>
      <w:bookmarkStart w:id="0" w:name="_GoBack"/>
      <w:bookmarkEnd w:id="0"/>
    </w:p>
    <w:p w14:paraId="1B8985E4" w14:textId="77777777" w:rsidR="00E01716" w:rsidRDefault="00E01716"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30C841A" w14:textId="7B6CE491" w:rsidR="00F40B72" w:rsidRDefault="00AC20BE"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Werner </w:t>
      </w:r>
      <w:r w:rsidR="00F40B72">
        <w:rPr>
          <w:rFonts w:ascii="Bahnschrift Light SemiCondensed" w:hAnsi="Bahnschrift Light SemiCondensed"/>
          <w:szCs w:val="22"/>
        </w:rPr>
        <w:t>Troiber</w:t>
      </w:r>
    </w:p>
    <w:p w14:paraId="4234BB74"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Erster Bürgermeister</w:t>
      </w:r>
    </w:p>
    <w:p w14:paraId="7C081B17"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24307B1D" w14:textId="77777777" w:rsidR="0002320F" w:rsidRDefault="00583F18"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noProof/>
          <w:sz w:val="24"/>
        </w:rPr>
        <mc:AlternateContent>
          <mc:Choice Requires="wps">
            <w:drawing>
              <wp:anchor distT="0" distB="0" distL="114300" distR="114300" simplePos="0" relativeHeight="251668480" behindDoc="1" locked="0" layoutInCell="1" allowOverlap="1" wp14:anchorId="77446A99" wp14:editId="16BA6141">
                <wp:simplePos x="0" y="0"/>
                <wp:positionH relativeFrom="margin">
                  <wp:posOffset>3893185</wp:posOffset>
                </wp:positionH>
                <wp:positionV relativeFrom="paragraph">
                  <wp:posOffset>12700</wp:posOffset>
                </wp:positionV>
                <wp:extent cx="2190750" cy="6667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90750" cy="666750"/>
                        </a:xfrm>
                        <a:prstGeom prst="rect">
                          <a:avLst/>
                        </a:prstGeom>
                        <a:solidFill>
                          <a:sysClr val="window" lastClr="FFFFFF"/>
                        </a:solidFill>
                        <a:ln w="6350">
                          <a:solidFill>
                            <a:prstClr val="black"/>
                          </a:solidFill>
                        </a:ln>
                      </wps:spPr>
                      <wps:txbx>
                        <w:txbxContent>
                          <w:p w14:paraId="4466B166" w14:textId="748B81F1" w:rsidR="0055068C" w:rsidRDefault="0055068C" w:rsidP="0055068C">
                            <w:r>
                              <w:t xml:space="preserve">Angeheftet am:  </w:t>
                            </w:r>
                            <w:r w:rsidR="00615EE1">
                              <w:t>22</w:t>
                            </w:r>
                            <w:r w:rsidR="00583F18">
                              <w:t>.0</w:t>
                            </w:r>
                            <w:r w:rsidR="00550109">
                              <w:t>2</w:t>
                            </w:r>
                            <w:r w:rsidR="00403BD6">
                              <w:t>.2023</w:t>
                            </w:r>
                          </w:p>
                          <w:p w14:paraId="32B07A29" w14:textId="77777777" w:rsidR="0055068C" w:rsidRDefault="0055068C" w:rsidP="0055068C"/>
                          <w:p w14:paraId="374B4425" w14:textId="77777777" w:rsidR="0055068C" w:rsidRDefault="0055068C" w:rsidP="0055068C">
                            <w:r>
                              <w:t>Abgenommen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46A99" id="_x0000_t202" coordsize="21600,21600" o:spt="202" path="m,l,21600r21600,l21600,xe">
                <v:stroke joinstyle="miter"/>
                <v:path gradientshapeok="t" o:connecttype="rect"/>
              </v:shapetype>
              <v:shape id="Textfeld 4" o:spid="_x0000_s1026" type="#_x0000_t202" style="position:absolute;left:0;text-align:left;margin-left:306.55pt;margin-top:1pt;width:172.5pt;height:52.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" fillcolor="window" strokeweight=".5pt">
                <v:textbox>
                  <w:txbxContent>
                    <w:p w14:paraId="4466B166" w14:textId="748B81F1" w:rsidR="0055068C" w:rsidRDefault="0055068C" w:rsidP="0055068C">
                      <w:r>
                        <w:t xml:space="preserve">Angeheftet am:  </w:t>
                      </w:r>
                      <w:r w:rsidR="00615EE1">
                        <w:t>22</w:t>
                      </w:r>
                      <w:r w:rsidR="00583F18">
                        <w:t>.0</w:t>
                      </w:r>
                      <w:r w:rsidR="00550109">
                        <w:t>2</w:t>
                      </w:r>
                      <w:r w:rsidR="00403BD6">
                        <w:t>.2023</w:t>
                      </w:r>
                    </w:p>
                    <w:p w14:paraId="32B07A29" w14:textId="77777777" w:rsidR="0055068C" w:rsidRDefault="0055068C" w:rsidP="0055068C"/>
                    <w:p w14:paraId="374B4425" w14:textId="77777777" w:rsidR="0055068C" w:rsidRDefault="0055068C" w:rsidP="0055068C">
                      <w:r>
                        <w:t>Abgenommen am:</w:t>
                      </w:r>
                    </w:p>
                  </w:txbxContent>
                </v:textbox>
                <w10:wrap anchorx="margin"/>
              </v:shape>
            </w:pict>
          </mc:Fallback>
        </mc:AlternateContent>
      </w:r>
    </w:p>
    <w:p w14:paraId="72EFC772"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3C35E4A" w14:textId="77777777" w:rsidR="0002320F" w:rsidRDefault="00C92028" w:rsidP="00D10255">
      <w:pPr>
        <w:pBdr>
          <w:top w:val="single" w:sz="4" w:space="1" w:color="auto"/>
          <w:left w:val="single" w:sz="4" w:space="0" w:color="auto"/>
          <w:bottom w:val="single" w:sz="4" w:space="31" w:color="auto"/>
          <w:right w:val="single" w:sz="4" w:space="4" w:color="auto"/>
        </w:pBdr>
        <w:tabs>
          <w:tab w:val="left" w:pos="8625"/>
        </w:tabs>
        <w:jc w:val="both"/>
        <w:rPr>
          <w:rFonts w:ascii="Bahnschrift Light SemiCondensed" w:hAnsi="Bahnschrift Light SemiCondensed"/>
          <w:szCs w:val="22"/>
        </w:rPr>
      </w:pPr>
      <w:r>
        <w:rPr>
          <w:rFonts w:ascii="Bahnschrift Light SemiCondensed" w:hAnsi="Bahnschrift Light SemiCondensed"/>
          <w:szCs w:val="22"/>
        </w:rPr>
        <w:tab/>
      </w:r>
    </w:p>
    <w:p w14:paraId="2905431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078B84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242172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0C7EA562" w14:textId="77777777" w:rsidR="002E06E2" w:rsidRPr="00F40B72" w:rsidRDefault="002E06E2" w:rsidP="00F40B72">
      <w:pPr>
        <w:rPr>
          <w:rFonts w:ascii="Bahnschrift Light SemiCondensed" w:hAnsi="Bahnschrift Light SemiCondensed"/>
          <w:szCs w:val="22"/>
        </w:rPr>
      </w:pPr>
    </w:p>
    <w:sectPr w:rsidR="002E06E2" w:rsidRPr="00F40B72" w:rsidSect="00F40B72">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C06E" w14:textId="77777777" w:rsidR="00851838" w:rsidRDefault="00851838" w:rsidP="00851838">
      <w:r>
        <w:separator/>
      </w:r>
    </w:p>
  </w:endnote>
  <w:endnote w:type="continuationSeparator" w:id="0">
    <w:p w14:paraId="78E9ACE6" w14:textId="77777777" w:rsidR="00851838" w:rsidRDefault="00851838" w:rsidP="008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31178"/>
      <w:docPartObj>
        <w:docPartGallery w:val="Page Numbers (Bottom of Page)"/>
        <w:docPartUnique/>
      </w:docPartObj>
    </w:sdtPr>
    <w:sdtEndPr/>
    <w:sdtContent>
      <w:p w14:paraId="0D7B9D53" w14:textId="6B32EB43" w:rsidR="0002320F" w:rsidRDefault="0002320F">
        <w:pPr>
          <w:pStyle w:val="Fuzeile"/>
          <w:jc w:val="center"/>
        </w:pPr>
        <w:r>
          <w:fldChar w:fldCharType="begin"/>
        </w:r>
        <w:r>
          <w:instrText>PAGE   \* MERGEFORMAT</w:instrText>
        </w:r>
        <w:r>
          <w:fldChar w:fldCharType="separate"/>
        </w:r>
        <w:r w:rsidR="00800E68">
          <w:rPr>
            <w:noProof/>
          </w:rPr>
          <w:t>2</w:t>
        </w:r>
        <w:r>
          <w:fldChar w:fldCharType="end"/>
        </w:r>
      </w:p>
    </w:sdtContent>
  </w:sdt>
  <w:p w14:paraId="5A4F43C8" w14:textId="77777777" w:rsidR="0002320F" w:rsidRDefault="00023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A866" w14:textId="77777777" w:rsidR="00851838" w:rsidRDefault="00851838" w:rsidP="00851838">
      <w:r>
        <w:separator/>
      </w:r>
    </w:p>
  </w:footnote>
  <w:footnote w:type="continuationSeparator" w:id="0">
    <w:p w14:paraId="429EC83E" w14:textId="77777777" w:rsidR="00851838" w:rsidRDefault="00851838" w:rsidP="0085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42F" w14:textId="77777777" w:rsidR="00851838" w:rsidRDefault="00851838">
    <w:pPr>
      <w:pStyle w:val="Kopfzeile"/>
    </w:pPr>
    <w:r>
      <w:t xml:space="preserve">Bauleitplanverfahren – </w:t>
    </w:r>
    <w:r w:rsidR="001C67D1">
      <w:t xml:space="preserve">Änderung </w:t>
    </w:r>
    <w:proofErr w:type="spellStart"/>
    <w:r w:rsidR="001C67D1">
      <w:t>BPlan</w:t>
    </w:r>
    <w:proofErr w:type="spellEnd"/>
    <w:r w:rsidR="001C67D1">
      <w:t xml:space="preserve"> Nr. 20</w:t>
    </w:r>
    <w:r w:rsidR="00397A17">
      <w:t xml:space="preserve"> „</w:t>
    </w:r>
    <w:r w:rsidR="001C67D1">
      <w:t xml:space="preserve">WA </w:t>
    </w:r>
    <w:proofErr w:type="spellStart"/>
    <w:r w:rsidR="001C67D1">
      <w:t>Huberweid</w:t>
    </w:r>
    <w:proofErr w:type="spellEnd"/>
    <w:r w:rsidR="00397A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A1"/>
    <w:multiLevelType w:val="hybridMultilevel"/>
    <w:tmpl w:val="14C87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A8B"/>
    <w:multiLevelType w:val="hybridMultilevel"/>
    <w:tmpl w:val="A8F68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E1773"/>
    <w:multiLevelType w:val="hybridMultilevel"/>
    <w:tmpl w:val="FA2CFA96"/>
    <w:lvl w:ilvl="0" w:tplc="45B20E04">
      <w:numFmt w:val="bullet"/>
      <w:lvlText w:val="-"/>
      <w:lvlJc w:val="left"/>
      <w:pPr>
        <w:ind w:left="4335"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5055" w:hanging="360"/>
      </w:pPr>
      <w:rPr>
        <w:rFonts w:ascii="Courier New" w:hAnsi="Courier New" w:cs="Courier New" w:hint="default"/>
      </w:rPr>
    </w:lvl>
    <w:lvl w:ilvl="2" w:tplc="04070005" w:tentative="1">
      <w:start w:val="1"/>
      <w:numFmt w:val="bullet"/>
      <w:lvlText w:val=""/>
      <w:lvlJc w:val="left"/>
      <w:pPr>
        <w:ind w:left="5775" w:hanging="360"/>
      </w:pPr>
      <w:rPr>
        <w:rFonts w:ascii="Wingdings" w:hAnsi="Wingdings" w:hint="default"/>
      </w:rPr>
    </w:lvl>
    <w:lvl w:ilvl="3" w:tplc="04070001" w:tentative="1">
      <w:start w:val="1"/>
      <w:numFmt w:val="bullet"/>
      <w:lvlText w:val=""/>
      <w:lvlJc w:val="left"/>
      <w:pPr>
        <w:ind w:left="6495" w:hanging="360"/>
      </w:pPr>
      <w:rPr>
        <w:rFonts w:ascii="Symbol" w:hAnsi="Symbol" w:hint="default"/>
      </w:rPr>
    </w:lvl>
    <w:lvl w:ilvl="4" w:tplc="04070003" w:tentative="1">
      <w:start w:val="1"/>
      <w:numFmt w:val="bullet"/>
      <w:lvlText w:val="o"/>
      <w:lvlJc w:val="left"/>
      <w:pPr>
        <w:ind w:left="7215" w:hanging="360"/>
      </w:pPr>
      <w:rPr>
        <w:rFonts w:ascii="Courier New" w:hAnsi="Courier New" w:cs="Courier New" w:hint="default"/>
      </w:rPr>
    </w:lvl>
    <w:lvl w:ilvl="5" w:tplc="04070005" w:tentative="1">
      <w:start w:val="1"/>
      <w:numFmt w:val="bullet"/>
      <w:lvlText w:val=""/>
      <w:lvlJc w:val="left"/>
      <w:pPr>
        <w:ind w:left="7935" w:hanging="360"/>
      </w:pPr>
      <w:rPr>
        <w:rFonts w:ascii="Wingdings" w:hAnsi="Wingdings" w:hint="default"/>
      </w:rPr>
    </w:lvl>
    <w:lvl w:ilvl="6" w:tplc="04070001" w:tentative="1">
      <w:start w:val="1"/>
      <w:numFmt w:val="bullet"/>
      <w:lvlText w:val=""/>
      <w:lvlJc w:val="left"/>
      <w:pPr>
        <w:ind w:left="8655" w:hanging="360"/>
      </w:pPr>
      <w:rPr>
        <w:rFonts w:ascii="Symbol" w:hAnsi="Symbol" w:hint="default"/>
      </w:rPr>
    </w:lvl>
    <w:lvl w:ilvl="7" w:tplc="04070003" w:tentative="1">
      <w:start w:val="1"/>
      <w:numFmt w:val="bullet"/>
      <w:lvlText w:val="o"/>
      <w:lvlJc w:val="left"/>
      <w:pPr>
        <w:ind w:left="9375" w:hanging="360"/>
      </w:pPr>
      <w:rPr>
        <w:rFonts w:ascii="Courier New" w:hAnsi="Courier New" w:cs="Courier New" w:hint="default"/>
      </w:rPr>
    </w:lvl>
    <w:lvl w:ilvl="8" w:tplc="04070005" w:tentative="1">
      <w:start w:val="1"/>
      <w:numFmt w:val="bullet"/>
      <w:lvlText w:val=""/>
      <w:lvlJc w:val="left"/>
      <w:pPr>
        <w:ind w:left="10095" w:hanging="360"/>
      </w:pPr>
      <w:rPr>
        <w:rFonts w:ascii="Wingdings" w:hAnsi="Wingdings" w:hint="default"/>
      </w:rPr>
    </w:lvl>
  </w:abstractNum>
  <w:abstractNum w:abstractNumId="3" w15:restartNumberingAfterBreak="0">
    <w:nsid w:val="4B802B81"/>
    <w:multiLevelType w:val="hybridMultilevel"/>
    <w:tmpl w:val="F71A4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20C3A"/>
    <w:multiLevelType w:val="hybridMultilevel"/>
    <w:tmpl w:val="B6FC8468"/>
    <w:lvl w:ilvl="0" w:tplc="19F884C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4A229C"/>
    <w:multiLevelType w:val="hybridMultilevel"/>
    <w:tmpl w:val="54FA51EA"/>
    <w:lvl w:ilvl="0" w:tplc="2C0416E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8"/>
    <w:rsid w:val="000112D3"/>
    <w:rsid w:val="0002320F"/>
    <w:rsid w:val="0008493B"/>
    <w:rsid w:val="0009067C"/>
    <w:rsid w:val="000A527E"/>
    <w:rsid w:val="000B5728"/>
    <w:rsid w:val="00110EA3"/>
    <w:rsid w:val="0012220B"/>
    <w:rsid w:val="00127C11"/>
    <w:rsid w:val="00153D90"/>
    <w:rsid w:val="00180140"/>
    <w:rsid w:val="001A392E"/>
    <w:rsid w:val="001B6C41"/>
    <w:rsid w:val="001C67D1"/>
    <w:rsid w:val="001E59A2"/>
    <w:rsid w:val="001F4421"/>
    <w:rsid w:val="0024120F"/>
    <w:rsid w:val="00263AB0"/>
    <w:rsid w:val="00283D4A"/>
    <w:rsid w:val="002845A8"/>
    <w:rsid w:val="00293418"/>
    <w:rsid w:val="002D66B4"/>
    <w:rsid w:val="002E06E2"/>
    <w:rsid w:val="00332F79"/>
    <w:rsid w:val="00397A17"/>
    <w:rsid w:val="003D0A2E"/>
    <w:rsid w:val="00403BD6"/>
    <w:rsid w:val="004058AF"/>
    <w:rsid w:val="004636DB"/>
    <w:rsid w:val="004822D4"/>
    <w:rsid w:val="004F196F"/>
    <w:rsid w:val="00550109"/>
    <w:rsid w:val="0055068C"/>
    <w:rsid w:val="00583F18"/>
    <w:rsid w:val="00593484"/>
    <w:rsid w:val="00594E6D"/>
    <w:rsid w:val="005D7123"/>
    <w:rsid w:val="005E4AEE"/>
    <w:rsid w:val="00615EE1"/>
    <w:rsid w:val="00635E2C"/>
    <w:rsid w:val="00645E66"/>
    <w:rsid w:val="00674A4E"/>
    <w:rsid w:val="006B7685"/>
    <w:rsid w:val="006D16E6"/>
    <w:rsid w:val="006D274F"/>
    <w:rsid w:val="006D3A28"/>
    <w:rsid w:val="006D6BE4"/>
    <w:rsid w:val="006E7237"/>
    <w:rsid w:val="006F3F55"/>
    <w:rsid w:val="00702376"/>
    <w:rsid w:val="00726329"/>
    <w:rsid w:val="00732DF0"/>
    <w:rsid w:val="00737DB1"/>
    <w:rsid w:val="00744670"/>
    <w:rsid w:val="00793A05"/>
    <w:rsid w:val="007954FE"/>
    <w:rsid w:val="007B1BE1"/>
    <w:rsid w:val="007C2FF7"/>
    <w:rsid w:val="007F19B2"/>
    <w:rsid w:val="00800E68"/>
    <w:rsid w:val="008467AA"/>
    <w:rsid w:val="00851838"/>
    <w:rsid w:val="008A6D2F"/>
    <w:rsid w:val="008D3D7F"/>
    <w:rsid w:val="009534E6"/>
    <w:rsid w:val="00A2417C"/>
    <w:rsid w:val="00A35D2E"/>
    <w:rsid w:val="00A41893"/>
    <w:rsid w:val="00A81C34"/>
    <w:rsid w:val="00AC20BE"/>
    <w:rsid w:val="00AD5B36"/>
    <w:rsid w:val="00AF549D"/>
    <w:rsid w:val="00B5173D"/>
    <w:rsid w:val="00B67E60"/>
    <w:rsid w:val="00BC63A7"/>
    <w:rsid w:val="00BD1FA2"/>
    <w:rsid w:val="00BD4B2A"/>
    <w:rsid w:val="00BE41BC"/>
    <w:rsid w:val="00C00D73"/>
    <w:rsid w:val="00C01F0D"/>
    <w:rsid w:val="00C150B2"/>
    <w:rsid w:val="00C60369"/>
    <w:rsid w:val="00C660FB"/>
    <w:rsid w:val="00C66BFD"/>
    <w:rsid w:val="00C92028"/>
    <w:rsid w:val="00D10255"/>
    <w:rsid w:val="00D54E0F"/>
    <w:rsid w:val="00D745C7"/>
    <w:rsid w:val="00D922FF"/>
    <w:rsid w:val="00DB339C"/>
    <w:rsid w:val="00DD269A"/>
    <w:rsid w:val="00DE1520"/>
    <w:rsid w:val="00DF62A8"/>
    <w:rsid w:val="00E01716"/>
    <w:rsid w:val="00E413CD"/>
    <w:rsid w:val="00E9212D"/>
    <w:rsid w:val="00F11749"/>
    <w:rsid w:val="00F37B52"/>
    <w:rsid w:val="00F40B72"/>
    <w:rsid w:val="00F96474"/>
    <w:rsid w:val="00FC3954"/>
    <w:rsid w:val="00FE3D59"/>
    <w:rsid w:val="00FE4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8631"/>
  <w15:chartTrackingRefBased/>
  <w15:docId w15:val="{EB3E4338-8075-45D5-BB2F-AFE65EE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83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1838"/>
  </w:style>
  <w:style w:type="paragraph" w:styleId="Fuzeile">
    <w:name w:val="footer"/>
    <w:basedOn w:val="Standard"/>
    <w:link w:val="Fu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1838"/>
  </w:style>
  <w:style w:type="table" w:styleId="Tabellenraster">
    <w:name w:val="Table Grid"/>
    <w:basedOn w:val="NormaleTabelle"/>
    <w:uiPriority w:val="39"/>
    <w:rsid w:val="008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E60"/>
    <w:pPr>
      <w:ind w:left="720"/>
      <w:contextualSpacing/>
    </w:pPr>
  </w:style>
  <w:style w:type="paragraph" w:styleId="Sprechblasentext">
    <w:name w:val="Balloon Text"/>
    <w:basedOn w:val="Standard"/>
    <w:link w:val="SprechblasentextZchn"/>
    <w:uiPriority w:val="99"/>
    <w:semiHidden/>
    <w:unhideWhenUsed/>
    <w:rsid w:val="000906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67C"/>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95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g-ruhmannsfelden.com/bauleitplanung/bl-ruhmannsfel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Wühr</dc:creator>
  <cp:keywords/>
  <dc:description/>
  <cp:lastModifiedBy>Matthias Rechenmacher</cp:lastModifiedBy>
  <cp:revision>8</cp:revision>
  <cp:lastPrinted>2023-02-15T14:12:00Z</cp:lastPrinted>
  <dcterms:created xsi:type="dcterms:W3CDTF">2023-02-15T13:29:00Z</dcterms:created>
  <dcterms:modified xsi:type="dcterms:W3CDTF">2023-02-22T08:37:00Z</dcterms:modified>
</cp:coreProperties>
</file>