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DD0" w:rsidRDefault="00066F36" w:rsidP="00297799">
      <w:pPr>
        <w:rPr>
          <w:sz w:val="24"/>
        </w:rPr>
      </w:pPr>
      <w:r w:rsidRPr="00066F36">
        <w:rPr>
          <w:rFonts w:ascii="Bahnschrift Light SemiCondensed" w:hAnsi="Bahnschrift Light SemiCondensed"/>
          <w:noProof/>
        </w:rPr>
        <w:drawing>
          <wp:anchor distT="0" distB="0" distL="114300" distR="114300" simplePos="0" relativeHeight="251671552" behindDoc="0" locked="0" layoutInCell="1" allowOverlap="1">
            <wp:simplePos x="0" y="0"/>
            <wp:positionH relativeFrom="margin">
              <wp:posOffset>2980055</wp:posOffset>
            </wp:positionH>
            <wp:positionV relativeFrom="paragraph">
              <wp:posOffset>47625</wp:posOffset>
            </wp:positionV>
            <wp:extent cx="684000" cy="752400"/>
            <wp:effectExtent l="0" t="0" r="1905" b="0"/>
            <wp:wrapNone/>
            <wp:docPr id="1" name="Grafik 1" descr="M:\BAUAMT neu\Vorlagen\Wappen\Wappen-Gotteszell-farbig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AUAMT neu\Vorlagen\Wappen\Wappen-Gotteszell-farbig (00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000" cy="7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3CF" w:rsidRPr="00BE439A">
        <w:rPr>
          <w:noProof/>
          <w:sz w:val="24"/>
        </w:rPr>
        <mc:AlternateContent>
          <mc:Choice Requires="wps">
            <w:drawing>
              <wp:anchor distT="45720" distB="45720" distL="114300" distR="114300" simplePos="0" relativeHeight="251664384" behindDoc="0" locked="0" layoutInCell="1" allowOverlap="1" wp14:anchorId="0CD25FDA" wp14:editId="7DB3F17A">
                <wp:simplePos x="0" y="0"/>
                <wp:positionH relativeFrom="margin">
                  <wp:align>right</wp:align>
                </wp:positionH>
                <wp:positionV relativeFrom="paragraph">
                  <wp:posOffset>-47624</wp:posOffset>
                </wp:positionV>
                <wp:extent cx="2009775" cy="952500"/>
                <wp:effectExtent l="0" t="0" r="28575" b="1905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52500"/>
                        </a:xfrm>
                        <a:prstGeom prst="rect">
                          <a:avLst/>
                        </a:prstGeom>
                        <a:solidFill>
                          <a:srgbClr val="FFFFFF"/>
                        </a:solidFill>
                        <a:ln w="9525">
                          <a:solidFill>
                            <a:srgbClr val="000000"/>
                          </a:solidFill>
                          <a:miter lim="800000"/>
                          <a:headEnd/>
                          <a:tailEnd/>
                        </a:ln>
                      </wps:spPr>
                      <wps:txbx>
                        <w:txbxContent>
                          <w:p w:rsidR="00BE439A" w:rsidRDefault="00BE439A" w:rsidP="00BE439A">
                            <w:pPr>
                              <w:rPr>
                                <w:rFonts w:ascii="Bahnschrift" w:hAnsi="Bahnschrift"/>
                                <w:b/>
                                <w:sz w:val="28"/>
                                <w:szCs w:val="28"/>
                              </w:rPr>
                            </w:pPr>
                          </w:p>
                          <w:p w:rsidR="00BE439A" w:rsidRPr="00BE439A" w:rsidRDefault="00066F36" w:rsidP="00BE439A">
                            <w:pPr>
                              <w:rPr>
                                <w:rFonts w:ascii="Bahnschrift Light SemiCondensed" w:hAnsi="Bahnschrift Light SemiCondensed"/>
                                <w:sz w:val="22"/>
                                <w:szCs w:val="22"/>
                              </w:rPr>
                            </w:pPr>
                            <w:proofErr w:type="spellStart"/>
                            <w:r>
                              <w:rPr>
                                <w:rFonts w:ascii="Bahnschrift Light SemiCondensed" w:hAnsi="Bahnschrift Light SemiCondensed"/>
                                <w:sz w:val="22"/>
                                <w:szCs w:val="22"/>
                              </w:rPr>
                              <w:t>Gotteszell</w:t>
                            </w:r>
                            <w:proofErr w:type="spellEnd"/>
                            <w:r w:rsidR="00BE439A" w:rsidRPr="00BE439A">
                              <w:rPr>
                                <w:rFonts w:ascii="Bahnschrift Light SemiCondensed" w:hAnsi="Bahnschrift Light SemiCondensed"/>
                                <w:sz w:val="22"/>
                                <w:szCs w:val="22"/>
                              </w:rPr>
                              <w:t>, den</w:t>
                            </w:r>
                            <w:r w:rsidR="00BE439A">
                              <w:rPr>
                                <w:rFonts w:ascii="Bahnschrift Light SemiCondensed" w:hAnsi="Bahnschrift Light SemiCondensed"/>
                                <w:sz w:val="22"/>
                                <w:szCs w:val="22"/>
                              </w:rPr>
                              <w:t xml:space="preserve"> </w:t>
                            </w:r>
                            <w:r w:rsidR="00D36AAA">
                              <w:rPr>
                                <w:rFonts w:ascii="Bahnschrift Light SemiCondensed" w:hAnsi="Bahnschrift Light SemiCondensed"/>
                                <w:sz w:val="22"/>
                                <w:szCs w:val="22"/>
                              </w:rPr>
                              <w:t>22</w:t>
                            </w:r>
                            <w:r w:rsidR="00352113">
                              <w:rPr>
                                <w:rFonts w:ascii="Bahnschrift Light SemiCondensed" w:hAnsi="Bahnschrift Light SemiCondensed"/>
                                <w:sz w:val="22"/>
                                <w:szCs w:val="22"/>
                              </w:rPr>
                              <w:t>.</w:t>
                            </w:r>
                            <w:r w:rsidR="00264D6A">
                              <w:rPr>
                                <w:rFonts w:ascii="Bahnschrift Light SemiCondensed" w:hAnsi="Bahnschrift Light SemiCondensed"/>
                                <w:sz w:val="22"/>
                                <w:szCs w:val="22"/>
                              </w:rPr>
                              <w:t>03.2022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25FDA" id="_x0000_t202" coordsize="21600,21600" o:spt="202" path="m,l,21600r21600,l21600,xe">
                <v:stroke joinstyle="miter"/>
                <v:path gradientshapeok="t" o:connecttype="rect"/>
              </v:shapetype>
              <v:shape id="Textfeld 2" o:spid="_x0000_s1026" type="#_x0000_t202" style="position:absolute;margin-left:107.05pt;margin-top:-3.75pt;width:158.25pt;height: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">
                <v:textbox>
                  <w:txbxContent>
                    <w:p w:rsidR="00BE439A" w:rsidRDefault="00BE439A" w:rsidP="00BE439A">
                      <w:pPr>
                        <w:rPr>
                          <w:rFonts w:ascii="Bahnschrift" w:hAnsi="Bahnschrift"/>
                          <w:b/>
                          <w:sz w:val="28"/>
                          <w:szCs w:val="28"/>
                        </w:rPr>
                      </w:pPr>
                    </w:p>
                    <w:p w:rsidR="00BE439A" w:rsidRPr="00BE439A" w:rsidRDefault="00066F36" w:rsidP="00BE439A">
                      <w:pPr>
                        <w:rPr>
                          <w:rFonts w:ascii="Bahnschrift Light SemiCondensed" w:hAnsi="Bahnschrift Light SemiCondensed"/>
                          <w:sz w:val="22"/>
                          <w:szCs w:val="22"/>
                        </w:rPr>
                      </w:pPr>
                      <w:proofErr w:type="spellStart"/>
                      <w:r>
                        <w:rPr>
                          <w:rFonts w:ascii="Bahnschrift Light SemiCondensed" w:hAnsi="Bahnschrift Light SemiCondensed"/>
                          <w:sz w:val="22"/>
                          <w:szCs w:val="22"/>
                        </w:rPr>
                        <w:t>Gotteszell</w:t>
                      </w:r>
                      <w:proofErr w:type="spellEnd"/>
                      <w:r w:rsidR="00BE439A" w:rsidRPr="00BE439A">
                        <w:rPr>
                          <w:rFonts w:ascii="Bahnschrift Light SemiCondensed" w:hAnsi="Bahnschrift Light SemiCondensed"/>
                          <w:sz w:val="22"/>
                          <w:szCs w:val="22"/>
                        </w:rPr>
                        <w:t>, den</w:t>
                      </w:r>
                      <w:r w:rsidR="00BE439A">
                        <w:rPr>
                          <w:rFonts w:ascii="Bahnschrift Light SemiCondensed" w:hAnsi="Bahnschrift Light SemiCondensed"/>
                          <w:sz w:val="22"/>
                          <w:szCs w:val="22"/>
                        </w:rPr>
                        <w:t xml:space="preserve"> </w:t>
                      </w:r>
                      <w:r w:rsidR="00D36AAA">
                        <w:rPr>
                          <w:rFonts w:ascii="Bahnschrift Light SemiCondensed" w:hAnsi="Bahnschrift Light SemiCondensed"/>
                          <w:sz w:val="22"/>
                          <w:szCs w:val="22"/>
                        </w:rPr>
                        <w:t>22</w:t>
                      </w:r>
                      <w:r w:rsidR="00352113">
                        <w:rPr>
                          <w:rFonts w:ascii="Bahnschrift Light SemiCondensed" w:hAnsi="Bahnschrift Light SemiCondensed"/>
                          <w:sz w:val="22"/>
                          <w:szCs w:val="22"/>
                        </w:rPr>
                        <w:t>.</w:t>
                      </w:r>
                      <w:r w:rsidR="00264D6A">
                        <w:rPr>
                          <w:rFonts w:ascii="Bahnschrift Light SemiCondensed" w:hAnsi="Bahnschrift Light SemiCondensed"/>
                          <w:sz w:val="22"/>
                          <w:szCs w:val="22"/>
                        </w:rPr>
                        <w:t>03.2022</w:t>
                      </w:r>
                    </w:p>
                  </w:txbxContent>
                </v:textbox>
                <w10:wrap anchorx="margin"/>
              </v:shape>
            </w:pict>
          </mc:Fallback>
        </mc:AlternateContent>
      </w:r>
      <w:r w:rsidR="00AB53CF" w:rsidRPr="00BE439A">
        <w:rPr>
          <w:noProof/>
          <w:sz w:val="24"/>
        </w:rPr>
        <mc:AlternateContent>
          <mc:Choice Requires="wps">
            <w:drawing>
              <wp:anchor distT="45720" distB="45720" distL="114300" distR="114300" simplePos="0" relativeHeight="251661312" behindDoc="0" locked="0" layoutInCell="1" allowOverlap="1" wp14:anchorId="5A10E8C6" wp14:editId="55BECD05">
                <wp:simplePos x="0" y="0"/>
                <wp:positionH relativeFrom="page">
                  <wp:posOffset>2419350</wp:posOffset>
                </wp:positionH>
                <wp:positionV relativeFrom="paragraph">
                  <wp:posOffset>-47624</wp:posOffset>
                </wp:positionV>
                <wp:extent cx="2647950" cy="952500"/>
                <wp:effectExtent l="0" t="0" r="19050" b="1905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52500"/>
                        </a:xfrm>
                        <a:prstGeom prst="rect">
                          <a:avLst/>
                        </a:prstGeom>
                        <a:solidFill>
                          <a:srgbClr val="FFFFFF"/>
                        </a:solidFill>
                        <a:ln w="9525">
                          <a:solidFill>
                            <a:srgbClr val="000000"/>
                          </a:solidFill>
                          <a:miter lim="800000"/>
                          <a:headEnd/>
                          <a:tailEnd/>
                        </a:ln>
                      </wps:spPr>
                      <wps:txbx>
                        <w:txbxContent>
                          <w:p w:rsidR="00BE439A" w:rsidRPr="00BE439A" w:rsidRDefault="00BE439A" w:rsidP="00BE439A">
                            <w:pPr>
                              <w:rPr>
                                <w:rFonts w:ascii="Bahnschrift Light SemiCondensed" w:hAnsi="Bahnschrift Light SemiCondense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0E8C6" id="_x0000_s1027" type="#_x0000_t202" style="position:absolute;margin-left:190.5pt;margin-top:-3.75pt;width:208.5pt;height: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">
                <v:textbox>
                  <w:txbxContent>
                    <w:p w:rsidR="00BE439A" w:rsidRPr="00BE439A" w:rsidRDefault="00BE439A" w:rsidP="00BE439A">
                      <w:pPr>
                        <w:rPr>
                          <w:rFonts w:ascii="Bahnschrift Light SemiCondensed" w:hAnsi="Bahnschrift Light SemiCondensed"/>
                        </w:rPr>
                      </w:pPr>
                    </w:p>
                  </w:txbxContent>
                </v:textbox>
                <w10:wrap anchorx="page"/>
              </v:shape>
            </w:pict>
          </mc:Fallback>
        </mc:AlternateContent>
      </w:r>
      <w:r w:rsidR="00AB53CF" w:rsidRPr="00BE439A">
        <w:rPr>
          <w:noProof/>
          <w:sz w:val="2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-47624</wp:posOffset>
                </wp:positionV>
                <wp:extent cx="1971675" cy="952500"/>
                <wp:effectExtent l="0" t="0" r="28575"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52500"/>
                        </a:xfrm>
                        <a:prstGeom prst="rect">
                          <a:avLst/>
                        </a:prstGeom>
                        <a:solidFill>
                          <a:srgbClr val="FFFFFF"/>
                        </a:solidFill>
                        <a:ln w="9525">
                          <a:solidFill>
                            <a:srgbClr val="000000"/>
                          </a:solidFill>
                          <a:miter lim="800000"/>
                          <a:headEnd/>
                          <a:tailEnd/>
                        </a:ln>
                      </wps:spPr>
                      <wps:txbx>
                        <w:txbxContent>
                          <w:p w:rsidR="00BE439A" w:rsidRDefault="00BE439A">
                            <w:pPr>
                              <w:rPr>
                                <w:rFonts w:ascii="Bahnschrift" w:hAnsi="Bahnschrift"/>
                                <w:b/>
                                <w:sz w:val="28"/>
                                <w:szCs w:val="28"/>
                              </w:rPr>
                            </w:pPr>
                          </w:p>
                          <w:p w:rsidR="00BE439A" w:rsidRPr="00BE439A" w:rsidRDefault="00BE439A">
                            <w:pPr>
                              <w:rPr>
                                <w:rFonts w:ascii="Bahnschrift" w:hAnsi="Bahnschrift"/>
                                <w:b/>
                                <w:sz w:val="28"/>
                                <w:szCs w:val="28"/>
                              </w:rPr>
                            </w:pPr>
                            <w:r w:rsidRPr="00BE439A">
                              <w:rPr>
                                <w:rFonts w:ascii="Bahnschrift" w:hAnsi="Bahnschrift"/>
                                <w:b/>
                                <w:sz w:val="28"/>
                                <w:szCs w:val="28"/>
                              </w:rPr>
                              <w:t xml:space="preserve">Gemeinde </w:t>
                            </w:r>
                            <w:r w:rsidR="00066F36">
                              <w:rPr>
                                <w:rFonts w:ascii="Bahnschrift" w:hAnsi="Bahnschrift"/>
                                <w:b/>
                                <w:sz w:val="28"/>
                                <w:szCs w:val="28"/>
                              </w:rPr>
                              <w:t>Gotteszell</w:t>
                            </w:r>
                          </w:p>
                          <w:p w:rsidR="00BE439A" w:rsidRPr="00BE439A" w:rsidRDefault="00BE439A">
                            <w:pPr>
                              <w:rPr>
                                <w:rFonts w:ascii="Bahnschrift Light SemiCondensed" w:hAnsi="Bahnschrift Light SemiCondensed"/>
                                <w:sz w:val="22"/>
                                <w:szCs w:val="22"/>
                              </w:rPr>
                            </w:pPr>
                            <w:r w:rsidRPr="00BE439A">
                              <w:rPr>
                                <w:rFonts w:ascii="Bahnschrift Light SemiCondensed" w:hAnsi="Bahnschrift Light SemiCondensed"/>
                                <w:sz w:val="22"/>
                                <w:szCs w:val="22"/>
                              </w:rPr>
                              <w:t>Am Rathaus 1</w:t>
                            </w:r>
                          </w:p>
                          <w:p w:rsidR="00BE439A" w:rsidRPr="00BE439A" w:rsidRDefault="00BE439A">
                            <w:pPr>
                              <w:rPr>
                                <w:rFonts w:ascii="Bahnschrift Light SemiCondensed" w:hAnsi="Bahnschrift Light SemiCondensed"/>
                              </w:rPr>
                            </w:pPr>
                            <w:r w:rsidRPr="00BE439A">
                              <w:rPr>
                                <w:rFonts w:ascii="Bahnschrift Light SemiCondensed" w:hAnsi="Bahnschrift Light SemiCondensed"/>
                                <w:sz w:val="22"/>
                                <w:szCs w:val="22"/>
                              </w:rPr>
                              <w:t>94239 Ruhmannsfelden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75pt;width:155.25pt;height: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">
                <v:textbox>
                  <w:txbxContent>
                    <w:p w:rsidR="00BE439A" w:rsidRDefault="00BE439A">
                      <w:pPr>
                        <w:rPr>
                          <w:rFonts w:ascii="Bahnschrift" w:hAnsi="Bahnschrift"/>
                          <w:b/>
                          <w:sz w:val="28"/>
                          <w:szCs w:val="28"/>
                        </w:rPr>
                      </w:pPr>
                    </w:p>
                    <w:p w:rsidR="00BE439A" w:rsidRPr="00BE439A" w:rsidRDefault="00BE439A">
                      <w:pPr>
                        <w:rPr>
                          <w:rFonts w:ascii="Bahnschrift" w:hAnsi="Bahnschrift"/>
                          <w:b/>
                          <w:sz w:val="28"/>
                          <w:szCs w:val="28"/>
                        </w:rPr>
                      </w:pPr>
                      <w:r w:rsidRPr="00BE439A">
                        <w:rPr>
                          <w:rFonts w:ascii="Bahnschrift" w:hAnsi="Bahnschrift"/>
                          <w:b/>
                          <w:sz w:val="28"/>
                          <w:szCs w:val="28"/>
                        </w:rPr>
                        <w:t xml:space="preserve">Gemeinde </w:t>
                      </w:r>
                      <w:r w:rsidR="00066F36">
                        <w:rPr>
                          <w:rFonts w:ascii="Bahnschrift" w:hAnsi="Bahnschrift"/>
                          <w:b/>
                          <w:sz w:val="28"/>
                          <w:szCs w:val="28"/>
                        </w:rPr>
                        <w:t>Gotteszell</w:t>
                      </w:r>
                    </w:p>
                    <w:p w:rsidR="00BE439A" w:rsidRPr="00BE439A" w:rsidRDefault="00BE439A">
                      <w:pPr>
                        <w:rPr>
                          <w:rFonts w:ascii="Bahnschrift Light SemiCondensed" w:hAnsi="Bahnschrift Light SemiCondensed"/>
                          <w:sz w:val="22"/>
                          <w:szCs w:val="22"/>
                        </w:rPr>
                      </w:pPr>
                      <w:r w:rsidRPr="00BE439A">
                        <w:rPr>
                          <w:rFonts w:ascii="Bahnschrift Light SemiCondensed" w:hAnsi="Bahnschrift Light SemiCondensed"/>
                          <w:sz w:val="22"/>
                          <w:szCs w:val="22"/>
                        </w:rPr>
                        <w:t>Am Rathaus 1</w:t>
                      </w:r>
                    </w:p>
                    <w:p w:rsidR="00BE439A" w:rsidRPr="00BE439A" w:rsidRDefault="00BE439A">
                      <w:pPr>
                        <w:rPr>
                          <w:rFonts w:ascii="Bahnschrift Light SemiCondensed" w:hAnsi="Bahnschrift Light SemiCondensed"/>
                        </w:rPr>
                      </w:pPr>
                      <w:r w:rsidRPr="00BE439A">
                        <w:rPr>
                          <w:rFonts w:ascii="Bahnschrift Light SemiCondensed" w:hAnsi="Bahnschrift Light SemiCondensed"/>
                          <w:sz w:val="22"/>
                          <w:szCs w:val="22"/>
                        </w:rPr>
                        <w:t>94239 Ruhmannsfelden</w:t>
                      </w:r>
                    </w:p>
                  </w:txbxContent>
                </v:textbox>
                <w10:wrap anchorx="margin"/>
              </v:shape>
            </w:pict>
          </mc:Fallback>
        </mc:AlternateContent>
      </w:r>
    </w:p>
    <w:p w:rsidR="005D4DD0" w:rsidRDefault="005D4DD0">
      <w:pPr>
        <w:jc w:val="center"/>
        <w:rPr>
          <w:sz w:val="24"/>
        </w:rPr>
      </w:pPr>
    </w:p>
    <w:p w:rsidR="005D4DD0" w:rsidRDefault="005D4DD0">
      <w:pPr>
        <w:jc w:val="center"/>
        <w:rPr>
          <w:sz w:val="24"/>
        </w:rPr>
      </w:pPr>
    </w:p>
    <w:p w:rsidR="005D4DD0" w:rsidRDefault="005D4DD0" w:rsidP="009344D1">
      <w:pPr>
        <w:rPr>
          <w:sz w:val="24"/>
        </w:rPr>
      </w:pPr>
    </w:p>
    <w:p w:rsidR="005D4DD0" w:rsidRDefault="005D4DD0">
      <w:pPr>
        <w:rPr>
          <w:sz w:val="24"/>
        </w:rPr>
      </w:pPr>
    </w:p>
    <w:p w:rsidR="00BE439A" w:rsidRDefault="00BE439A">
      <w:pPr>
        <w:rPr>
          <w:b/>
          <w:bCs/>
          <w:sz w:val="26"/>
          <w:szCs w:val="26"/>
        </w:rPr>
      </w:pPr>
    </w:p>
    <w:p w:rsidR="00BE439A" w:rsidRDefault="00470E0E">
      <w:pPr>
        <w:rPr>
          <w:b/>
          <w:bCs/>
          <w:sz w:val="26"/>
          <w:szCs w:val="26"/>
        </w:rPr>
      </w:pPr>
      <w:r w:rsidRPr="00BE439A">
        <w:rPr>
          <w:b/>
          <w:bCs/>
          <w:noProof/>
          <w:sz w:val="26"/>
          <w:szCs w:val="26"/>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10160</wp:posOffset>
                </wp:positionV>
                <wp:extent cx="6619875" cy="8782050"/>
                <wp:effectExtent l="0" t="0" r="28575" b="1905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782050"/>
                        </a:xfrm>
                        <a:prstGeom prst="rect">
                          <a:avLst/>
                        </a:prstGeom>
                        <a:solidFill>
                          <a:srgbClr val="FFFFFF"/>
                        </a:solidFill>
                        <a:ln w="9525">
                          <a:solidFill>
                            <a:srgbClr val="000000"/>
                          </a:solidFill>
                          <a:miter lim="800000"/>
                          <a:headEnd/>
                          <a:tailEnd/>
                        </a:ln>
                      </wps:spPr>
                      <wps:txbx>
                        <w:txbxContent>
                          <w:p w:rsidR="00BE439A" w:rsidRDefault="00BE439A"/>
                          <w:p w:rsidR="000302F0" w:rsidRDefault="000302F0" w:rsidP="000302F0">
                            <w:pPr>
                              <w:jc w:val="center"/>
                              <w:rPr>
                                <w:rFonts w:ascii="Bahnschrift" w:hAnsi="Bahnschrift"/>
                                <w:b/>
                                <w:sz w:val="36"/>
                                <w:szCs w:val="36"/>
                              </w:rPr>
                            </w:pPr>
                            <w:r w:rsidRPr="000302F0">
                              <w:rPr>
                                <w:rFonts w:ascii="Bahnschrift" w:hAnsi="Bahnschrift"/>
                                <w:b/>
                                <w:sz w:val="36"/>
                                <w:szCs w:val="36"/>
                              </w:rPr>
                              <w:t>Bekanntmachung</w:t>
                            </w:r>
                          </w:p>
                          <w:p w:rsidR="000302F0" w:rsidRPr="00AB53CF" w:rsidRDefault="000302F0" w:rsidP="000302F0">
                            <w:pPr>
                              <w:jc w:val="center"/>
                              <w:rPr>
                                <w:rFonts w:ascii="Bahnschrift" w:hAnsi="Bahnschrift"/>
                                <w:b/>
                                <w:sz w:val="32"/>
                                <w:szCs w:val="32"/>
                              </w:rPr>
                            </w:pPr>
                          </w:p>
                          <w:p w:rsidR="00352113" w:rsidRPr="00880272" w:rsidRDefault="00352113" w:rsidP="00352113">
                            <w:pPr>
                              <w:jc w:val="center"/>
                              <w:rPr>
                                <w:rFonts w:ascii="Bahnschrift Light SemiCondensed" w:hAnsi="Bahnschrift Light SemiCondensed"/>
                                <w:b/>
                                <w:sz w:val="22"/>
                                <w:szCs w:val="22"/>
                              </w:rPr>
                            </w:pPr>
                            <w:r>
                              <w:rPr>
                                <w:rFonts w:ascii="Bahnschrift Light SemiCondensed" w:hAnsi="Bahnschrift Light SemiCondensed"/>
                                <w:b/>
                                <w:sz w:val="22"/>
                                <w:szCs w:val="22"/>
                              </w:rPr>
                              <w:t xml:space="preserve">Bauleitplanverfahren – </w:t>
                            </w:r>
                            <w:r w:rsidR="00FB1520">
                              <w:rPr>
                                <w:rFonts w:ascii="Bahnschrift Light SemiCondensed" w:hAnsi="Bahnschrift Light SemiCondensed"/>
                                <w:b/>
                                <w:sz w:val="22"/>
                                <w:szCs w:val="22"/>
                              </w:rPr>
                              <w:t>Änderung Flächennutzungsplan mittels Deckblatt Nr. 6</w:t>
                            </w:r>
                            <w:r>
                              <w:rPr>
                                <w:rFonts w:ascii="Bahnschrift Light SemiCondensed" w:hAnsi="Bahnschrift Light SemiCondensed"/>
                                <w:b/>
                                <w:sz w:val="22"/>
                                <w:szCs w:val="22"/>
                              </w:rPr>
                              <w:t xml:space="preserve"> „</w:t>
                            </w:r>
                            <w:proofErr w:type="spellStart"/>
                            <w:r w:rsidR="00FB1520">
                              <w:rPr>
                                <w:rFonts w:ascii="Bahnschrift Light SemiCondensed" w:hAnsi="Bahnschrift Light SemiCondensed"/>
                                <w:b/>
                                <w:sz w:val="22"/>
                                <w:szCs w:val="22"/>
                              </w:rPr>
                              <w:t>Gießhübl</w:t>
                            </w:r>
                            <w:proofErr w:type="spellEnd"/>
                            <w:r w:rsidR="00FB1520">
                              <w:rPr>
                                <w:rFonts w:ascii="Bahnschrift Light SemiCondensed" w:hAnsi="Bahnschrift Light SemiCondensed"/>
                                <w:b/>
                                <w:sz w:val="22"/>
                                <w:szCs w:val="22"/>
                              </w:rPr>
                              <w:t>, Weihmannsried und Kalvarienberg</w:t>
                            </w:r>
                            <w:r>
                              <w:rPr>
                                <w:rFonts w:ascii="Bahnschrift Light SemiCondensed" w:hAnsi="Bahnschrift Light SemiCondensed"/>
                                <w:b/>
                                <w:sz w:val="22"/>
                                <w:szCs w:val="22"/>
                              </w:rPr>
                              <w:t xml:space="preserve">“ </w:t>
                            </w:r>
                            <w:r w:rsidRPr="00880272">
                              <w:rPr>
                                <w:rFonts w:ascii="Bahnschrift Light SemiCondensed" w:hAnsi="Bahnschrift Light SemiCondensed"/>
                                <w:b/>
                                <w:sz w:val="22"/>
                                <w:szCs w:val="22"/>
                              </w:rPr>
                              <w:t>gem. § 2 Abs. 1 BauGB</w:t>
                            </w:r>
                          </w:p>
                          <w:p w:rsidR="00352113" w:rsidRDefault="00352113" w:rsidP="00352113">
                            <w:pPr>
                              <w:jc w:val="center"/>
                              <w:rPr>
                                <w:rFonts w:ascii="Bahnschrift Light SemiCondensed" w:hAnsi="Bahnschrift Light SemiCondensed"/>
                                <w:b/>
                                <w:sz w:val="22"/>
                                <w:szCs w:val="22"/>
                              </w:rPr>
                            </w:pPr>
                            <w:r w:rsidRPr="00880272">
                              <w:rPr>
                                <w:rFonts w:ascii="Bahnschrift Light SemiCondensed" w:hAnsi="Bahnschrift Light SemiCondensed"/>
                                <w:b/>
                                <w:sz w:val="22"/>
                                <w:szCs w:val="22"/>
                              </w:rPr>
                              <w:t xml:space="preserve">Beteiligung der Öffentlichkeit </w:t>
                            </w:r>
                            <w:r w:rsidR="00FB1520">
                              <w:rPr>
                                <w:rFonts w:ascii="Bahnschrift Light SemiCondensed" w:hAnsi="Bahnschrift Light SemiCondensed"/>
                                <w:b/>
                                <w:sz w:val="22"/>
                                <w:szCs w:val="22"/>
                              </w:rPr>
                              <w:t>zum Vorentwurf der 6. Deckblattände</w:t>
                            </w:r>
                            <w:r w:rsidR="0008183F">
                              <w:rPr>
                                <w:rFonts w:ascii="Bahnschrift Light SemiCondensed" w:hAnsi="Bahnschrift Light SemiCondensed"/>
                                <w:b/>
                                <w:sz w:val="22"/>
                                <w:szCs w:val="22"/>
                              </w:rPr>
                              <w:t xml:space="preserve">rung des Flächennutzungsplanes                      nach § 3 Abs. 2 </w:t>
                            </w:r>
                            <w:r>
                              <w:rPr>
                                <w:rFonts w:ascii="Bahnschrift Light SemiCondensed" w:hAnsi="Bahnschrift Light SemiCondensed"/>
                                <w:b/>
                                <w:sz w:val="22"/>
                                <w:szCs w:val="22"/>
                              </w:rPr>
                              <w:t>BauGB</w:t>
                            </w:r>
                          </w:p>
                          <w:p w:rsidR="00352113" w:rsidRPr="00C151AA" w:rsidRDefault="00FB1520" w:rsidP="00352113">
                            <w:pPr>
                              <w:jc w:val="center"/>
                              <w:rPr>
                                <w:rFonts w:ascii="Bahnschrift Light SemiCondensed" w:hAnsi="Bahnschrift Light SemiCondensed"/>
                                <w:b/>
                                <w:sz w:val="22"/>
                                <w:szCs w:val="22"/>
                              </w:rPr>
                            </w:pPr>
                            <w:r>
                              <w:rPr>
                                <w:rFonts w:ascii="Bahnschrift Light SemiCondensed" w:hAnsi="Bahnschrift Light SemiCondensed"/>
                                <w:b/>
                                <w:sz w:val="22"/>
                                <w:szCs w:val="22"/>
                              </w:rPr>
                              <w:t xml:space="preserve">vom </w:t>
                            </w:r>
                            <w:r w:rsidR="00264D6A">
                              <w:rPr>
                                <w:rFonts w:ascii="Bahnschrift Light SemiCondensed" w:hAnsi="Bahnschrift Light SemiCondensed"/>
                                <w:b/>
                                <w:sz w:val="22"/>
                                <w:szCs w:val="22"/>
                              </w:rPr>
                              <w:t>22.03.2022</w:t>
                            </w:r>
                            <w:r w:rsidR="00352113" w:rsidRPr="00C151AA">
                              <w:rPr>
                                <w:rFonts w:ascii="Bahnschrift Light SemiCondensed" w:hAnsi="Bahnschrift Light SemiCondensed"/>
                                <w:b/>
                                <w:sz w:val="22"/>
                                <w:szCs w:val="22"/>
                              </w:rPr>
                              <w:t xml:space="preserve"> bis einschließlich </w:t>
                            </w:r>
                            <w:r w:rsidR="00D36AAA">
                              <w:rPr>
                                <w:rFonts w:ascii="Bahnschrift Light SemiCondensed" w:hAnsi="Bahnschrift Light SemiCondensed"/>
                                <w:b/>
                                <w:sz w:val="22"/>
                                <w:szCs w:val="22"/>
                              </w:rPr>
                              <w:t>02</w:t>
                            </w:r>
                            <w:r>
                              <w:rPr>
                                <w:rFonts w:ascii="Bahnschrift Light SemiCondensed" w:hAnsi="Bahnschrift Light SemiCondensed"/>
                                <w:b/>
                                <w:sz w:val="22"/>
                                <w:szCs w:val="22"/>
                              </w:rPr>
                              <w:t>.</w:t>
                            </w:r>
                            <w:r w:rsidR="00D36AAA">
                              <w:rPr>
                                <w:rFonts w:ascii="Bahnschrift Light SemiCondensed" w:hAnsi="Bahnschrift Light SemiCondensed"/>
                                <w:b/>
                                <w:sz w:val="22"/>
                                <w:szCs w:val="22"/>
                              </w:rPr>
                              <w:t>05</w:t>
                            </w:r>
                            <w:r w:rsidR="00264D6A">
                              <w:rPr>
                                <w:rFonts w:ascii="Bahnschrift Light SemiCondensed" w:hAnsi="Bahnschrift Light SemiCondensed"/>
                                <w:b/>
                                <w:sz w:val="22"/>
                                <w:szCs w:val="22"/>
                              </w:rPr>
                              <w:t>.2022</w:t>
                            </w:r>
                          </w:p>
                          <w:p w:rsidR="00352113" w:rsidRPr="00C151AA" w:rsidRDefault="00352113" w:rsidP="00352113">
                            <w:pPr>
                              <w:jc w:val="center"/>
                              <w:rPr>
                                <w:rFonts w:ascii="Bahnschrift Light SemiCondensed" w:hAnsi="Bahnschrift Light SemiCondensed"/>
                                <w:b/>
                                <w:sz w:val="22"/>
                                <w:szCs w:val="22"/>
                              </w:rPr>
                            </w:pPr>
                          </w:p>
                          <w:p w:rsidR="00352113" w:rsidRPr="001E3777" w:rsidRDefault="00352113" w:rsidP="00FB1520">
                            <w:pPr>
                              <w:jc w:val="both"/>
                              <w:rPr>
                                <w:rFonts w:ascii="Bahnschrift Light SemiCondensed" w:hAnsi="Bahnschrift Light SemiCondensed"/>
                                <w:szCs w:val="22"/>
                              </w:rPr>
                            </w:pPr>
                            <w:r w:rsidRPr="001E3777">
                              <w:rPr>
                                <w:rFonts w:ascii="Bahnschrift Light SemiCondensed" w:hAnsi="Bahnschrift Light SemiCondensed"/>
                                <w:szCs w:val="22"/>
                              </w:rPr>
                              <w:t xml:space="preserve">Der Gemeinderat der Gemeinde </w:t>
                            </w:r>
                            <w:proofErr w:type="spellStart"/>
                            <w:r w:rsidRPr="001E3777">
                              <w:rPr>
                                <w:rFonts w:ascii="Bahnschrift Light SemiCondensed" w:hAnsi="Bahnschrift Light SemiCondensed"/>
                                <w:szCs w:val="22"/>
                              </w:rPr>
                              <w:t>Gotteszell</w:t>
                            </w:r>
                            <w:proofErr w:type="spellEnd"/>
                            <w:r w:rsidRPr="001E3777">
                              <w:rPr>
                                <w:rFonts w:ascii="Bahnschrift Light SemiCondensed" w:hAnsi="Bahnschrift Light SemiCondensed"/>
                                <w:szCs w:val="22"/>
                              </w:rPr>
                              <w:t xml:space="preserve"> hat in seiner öffentlichen Sitzung am </w:t>
                            </w:r>
                            <w:r w:rsidR="009A3F91">
                              <w:rPr>
                                <w:rFonts w:ascii="Bahnschrift Light SemiCondensed" w:hAnsi="Bahnschrift Light SemiCondensed"/>
                                <w:szCs w:val="22"/>
                              </w:rPr>
                              <w:t>14</w:t>
                            </w:r>
                            <w:r w:rsidR="00FB1520">
                              <w:rPr>
                                <w:rFonts w:ascii="Bahnschrift Light SemiCondensed" w:hAnsi="Bahnschrift Light SemiCondensed"/>
                                <w:szCs w:val="22"/>
                              </w:rPr>
                              <w:t>.</w:t>
                            </w:r>
                            <w:r w:rsidR="009A3F91">
                              <w:rPr>
                                <w:rFonts w:ascii="Bahnschrift Light SemiCondensed" w:hAnsi="Bahnschrift Light SemiCondensed"/>
                                <w:szCs w:val="22"/>
                              </w:rPr>
                              <w:t>05</w:t>
                            </w:r>
                            <w:r w:rsidR="00FB1520">
                              <w:rPr>
                                <w:rFonts w:ascii="Bahnschrift Light SemiCondensed" w:hAnsi="Bahnschrift Light SemiCondensed"/>
                                <w:szCs w:val="22"/>
                              </w:rPr>
                              <w:t>.2021</w:t>
                            </w:r>
                            <w:r w:rsidRPr="001E3777">
                              <w:rPr>
                                <w:rFonts w:ascii="Bahnschrift Light SemiCondensed" w:hAnsi="Bahnschrift Light SemiCondensed"/>
                                <w:szCs w:val="22"/>
                              </w:rPr>
                              <w:t xml:space="preserve"> beschlossen, den </w:t>
                            </w:r>
                            <w:r w:rsidR="00FB1520">
                              <w:rPr>
                                <w:rFonts w:ascii="Bahnschrift Light SemiCondensed" w:hAnsi="Bahnschrift Light SemiCondensed"/>
                                <w:szCs w:val="22"/>
                              </w:rPr>
                              <w:t>Flächennutzungsplan durch ein weiteres Deckblatt Nr. 6 zu ändern</w:t>
                            </w:r>
                            <w:r w:rsidRPr="001E3777">
                              <w:rPr>
                                <w:rFonts w:ascii="Bahnschrift Light SemiCondensed" w:hAnsi="Bahnschrift Light SemiCondensed"/>
                                <w:szCs w:val="22"/>
                              </w:rPr>
                              <w:t>.</w:t>
                            </w:r>
                            <w:r>
                              <w:rPr>
                                <w:rFonts w:ascii="Bahnschrift Light SemiCondensed" w:hAnsi="Bahnschrift Light SemiCondensed"/>
                                <w:szCs w:val="22"/>
                              </w:rPr>
                              <w:tab/>
                            </w:r>
                            <w:r w:rsidR="00323F40">
                              <w:rPr>
                                <w:rFonts w:ascii="Bahnschrift Light SemiCondensed" w:hAnsi="Bahnschrift Light SemiCondensed"/>
                                <w:szCs w:val="22"/>
                              </w:rPr>
                              <w:t xml:space="preserve"> Aufgrund eines formellen Fehlers in der Auslegung in der Zeit vom 25.10.2022 bis einschließlich 24.11.2021 bezüglich der Bekanntmachung der umweltbezogenen Stellungnahmen wird diese erneut durchgeführt. </w:t>
                            </w:r>
                          </w:p>
                          <w:p w:rsidR="00352113" w:rsidRPr="001E3777" w:rsidRDefault="00352113" w:rsidP="00352113">
                            <w:pPr>
                              <w:jc w:val="both"/>
                              <w:rPr>
                                <w:rFonts w:ascii="Bahnschrift Light SemiCondensed" w:hAnsi="Bahnschrift Light SemiCondensed"/>
                                <w:szCs w:val="22"/>
                              </w:rPr>
                            </w:pPr>
                          </w:p>
                          <w:p w:rsidR="002F1C60" w:rsidRDefault="00C548C8" w:rsidP="00E42F33">
                            <w:pPr>
                              <w:jc w:val="both"/>
                              <w:rPr>
                                <w:rFonts w:ascii="Bahnschrift Light SemiCondensed" w:hAnsi="Bahnschrift Light SemiCondensed"/>
                                <w:szCs w:val="22"/>
                              </w:rPr>
                            </w:pPr>
                            <w:r>
                              <w:rPr>
                                <w:rFonts w:ascii="Bahnschrift Light SemiCondensed" w:hAnsi="Bahnschrift Light SemiCondensed"/>
                                <w:szCs w:val="22"/>
                              </w:rPr>
                              <w:t xml:space="preserve">Die geplanten Änderungen betreffen drei Bereiche im Gemeindegebiet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Der Geltungsbereich </w:t>
                            </w:r>
                            <w:proofErr w:type="spellStart"/>
                            <w:r>
                              <w:rPr>
                                <w:rFonts w:ascii="Bahnschrift Light SemiCondensed" w:hAnsi="Bahnschrift Light SemiCondensed"/>
                                <w:szCs w:val="22"/>
                              </w:rPr>
                              <w:t>Gießhübl</w:t>
                            </w:r>
                            <w:proofErr w:type="spellEnd"/>
                            <w:r>
                              <w:rPr>
                                <w:rFonts w:ascii="Bahnschrift Light SemiCondensed" w:hAnsi="Bahnschrift Light SemiCondensed"/>
                                <w:szCs w:val="22"/>
                              </w:rPr>
                              <w:t xml:space="preserve"> mit einer ca. 11.370 qm großen Fläche umfasst einen Teilbereich der Flurnummer 747 der Gemarkung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und befindet sich im Norden </w:t>
                            </w:r>
                            <w:r w:rsidR="002F1C60">
                              <w:rPr>
                                <w:rFonts w:ascii="Bahnschrift Light SemiCondensed" w:hAnsi="Bahnschrift Light SemiCondensed"/>
                                <w:szCs w:val="22"/>
                              </w:rPr>
                              <w:t>des Ortsteils.</w:t>
                            </w:r>
                          </w:p>
                          <w:p w:rsidR="002F1C60" w:rsidRDefault="002F1C60" w:rsidP="00E42F33">
                            <w:pPr>
                              <w:jc w:val="both"/>
                              <w:rPr>
                                <w:rFonts w:ascii="Bahnschrift Light SemiCondensed" w:hAnsi="Bahnschrift Light SemiCondensed"/>
                                <w:szCs w:val="22"/>
                              </w:rPr>
                            </w:pPr>
                            <w:r>
                              <w:rPr>
                                <w:rFonts w:ascii="Bahnschrift Light SemiCondensed" w:hAnsi="Bahnschrift Light SemiCondensed"/>
                                <w:szCs w:val="22"/>
                              </w:rPr>
                              <w:t>Der Geltungsbereich „Weihmannsried“ mit einer ca. 11.115 qm großen Fläche liegt im Nordwesten von Weihmannsried und umfasst die Flu</w:t>
                            </w:r>
                            <w:r w:rsidR="00B947DF">
                              <w:rPr>
                                <w:rFonts w:ascii="Bahnschrift Light SemiCondensed" w:hAnsi="Bahnschrift Light SemiCondensed"/>
                                <w:szCs w:val="22"/>
                              </w:rPr>
                              <w:t>r</w:t>
                            </w:r>
                            <w:r>
                              <w:rPr>
                                <w:rFonts w:ascii="Bahnschrift Light SemiCondensed" w:hAnsi="Bahnschrift Light SemiCondensed"/>
                                <w:szCs w:val="22"/>
                              </w:rPr>
                              <w:t xml:space="preserve">nummern bzw. Teilflächen der Flurnummern 1029, 1039, 1031/2, 934/8, 1014 der Gemarkung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w:t>
                            </w:r>
                          </w:p>
                          <w:p w:rsidR="00146EF6" w:rsidRDefault="002F1C60" w:rsidP="00E42F33">
                            <w:pPr>
                              <w:jc w:val="both"/>
                              <w:rPr>
                                <w:rFonts w:ascii="Bahnschrift Light SemiCondensed" w:hAnsi="Bahnschrift Light SemiCondensed"/>
                                <w:szCs w:val="22"/>
                              </w:rPr>
                            </w:pPr>
                            <w:r>
                              <w:rPr>
                                <w:rFonts w:ascii="Bahnschrift Light SemiCondensed" w:hAnsi="Bahnschrift Light SemiCondensed"/>
                                <w:szCs w:val="22"/>
                              </w:rPr>
                              <w:t xml:space="preserve">Der Geltungsbereich „Kalvarienberg“, südwestlich des Ortskerns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mit einer ca. 6.865 qm großen Fläche umfasst die Flurnummern bzw. Teilflächen der Flurnummern 141, 140, 139, 140/3 der Gemarkung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Die Planbereiche sind im Übrigen aus den Abgedruckten Auszügen des Flächennutzplanes sowie aus dem am Auslegungsort offenliegenden Pl</w:t>
                            </w:r>
                            <w:r w:rsidR="00285954">
                              <w:rPr>
                                <w:rFonts w:ascii="Bahnschrift Light SemiCondensed" w:hAnsi="Bahnschrift Light SemiCondensed"/>
                                <w:szCs w:val="22"/>
                              </w:rPr>
                              <w:t>an in der Fassung vom 08.10.2021</w:t>
                            </w:r>
                            <w:r>
                              <w:rPr>
                                <w:rFonts w:ascii="Bahnschrift Light SemiCondensed" w:hAnsi="Bahnschrift Light SemiCondensed"/>
                                <w:szCs w:val="22"/>
                              </w:rPr>
                              <w:t xml:space="preserve"> zu ersehen.</w:t>
                            </w:r>
                            <w:r w:rsidR="0008183F" w:rsidRPr="0008183F">
                              <w:rPr>
                                <w:rFonts w:ascii="Bahnschrift Light SemiCondensed" w:hAnsi="Bahnschrift Light SemiCondensed"/>
                                <w:szCs w:val="22"/>
                              </w:rPr>
                              <w:t xml:space="preserve"> </w:t>
                            </w:r>
                          </w:p>
                          <w:p w:rsidR="005F5CA1" w:rsidRDefault="005F5CA1" w:rsidP="00E42F33">
                            <w:pPr>
                              <w:jc w:val="both"/>
                              <w:rPr>
                                <w:rFonts w:ascii="Bahnschrift Light SemiCondensed" w:hAnsi="Bahnschrift Light SemiCondensed"/>
                                <w:szCs w:val="22"/>
                              </w:rPr>
                            </w:pPr>
                          </w:p>
                          <w:p w:rsidR="005F5CA1" w:rsidRDefault="0008183F" w:rsidP="00E42F33">
                            <w:pPr>
                              <w:jc w:val="both"/>
                              <w:rPr>
                                <w:rFonts w:ascii="Bahnschrift Light SemiCondensed" w:hAnsi="Bahnschrift Light SemiCondensed"/>
                                <w:szCs w:val="22"/>
                              </w:rPr>
                            </w:pPr>
                            <w:r w:rsidRPr="0008183F">
                              <w:rPr>
                                <w:rFonts w:ascii="Bahnschrift Light SemiCondensed" w:hAnsi="Bahnschrift Light SemiCondensed"/>
                                <w:noProof/>
                                <w:szCs w:val="22"/>
                              </w:rPr>
                              <w:drawing>
                                <wp:inline distT="0" distB="0" distL="0" distR="0">
                                  <wp:extent cx="5915025" cy="2508541"/>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3410" cy="2541784"/>
                                          </a:xfrm>
                                          <a:prstGeom prst="rect">
                                            <a:avLst/>
                                          </a:prstGeom>
                                          <a:noFill/>
                                          <a:ln>
                                            <a:noFill/>
                                          </a:ln>
                                        </pic:spPr>
                                      </pic:pic>
                                    </a:graphicData>
                                  </a:graphic>
                                </wp:inline>
                              </w:drawing>
                            </w:r>
                          </w:p>
                          <w:p w:rsidR="005F5CA1" w:rsidRDefault="0008183F" w:rsidP="00E42F33">
                            <w:pPr>
                              <w:jc w:val="both"/>
                              <w:rPr>
                                <w:rFonts w:ascii="Bahnschrift Light SemiCondensed" w:hAnsi="Bahnschrift Light SemiCondensed"/>
                                <w:szCs w:val="22"/>
                              </w:rPr>
                            </w:pPr>
                            <w:r w:rsidRPr="0008183F">
                              <w:rPr>
                                <w:rFonts w:ascii="Bahnschrift Light SemiCondensed" w:hAnsi="Bahnschrift Light SemiCondensed"/>
                                <w:noProof/>
                                <w:szCs w:val="22"/>
                              </w:rPr>
                              <w:drawing>
                                <wp:inline distT="0" distB="0" distL="0" distR="0" wp14:anchorId="327A4B33" wp14:editId="18A3B01B">
                                  <wp:extent cx="5915025" cy="2303371"/>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815" cy="2308351"/>
                                          </a:xfrm>
                                          <a:prstGeom prst="rect">
                                            <a:avLst/>
                                          </a:prstGeom>
                                          <a:noFill/>
                                          <a:ln>
                                            <a:noFill/>
                                          </a:ln>
                                        </pic:spPr>
                                      </pic:pic>
                                    </a:graphicData>
                                  </a:graphic>
                                </wp:inline>
                              </w:drawing>
                            </w: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333B0C" w:rsidRDefault="00333B0C" w:rsidP="00E42F33">
                            <w:pPr>
                              <w:jc w:val="both"/>
                              <w:rPr>
                                <w:rFonts w:ascii="Bahnschrift Light SemiCondensed" w:hAnsi="Bahnschrift Light SemiCondensed"/>
                                <w:szCs w:val="22"/>
                              </w:rPr>
                            </w:pPr>
                          </w:p>
                          <w:p w:rsidR="00333B0C" w:rsidRDefault="00333B0C" w:rsidP="00E42F33">
                            <w:pPr>
                              <w:jc w:val="both"/>
                              <w:rPr>
                                <w:rFonts w:ascii="Bahnschrift Light SemiCondensed" w:hAnsi="Bahnschrift Light SemiCondensed"/>
                                <w:szCs w:val="22"/>
                              </w:rPr>
                            </w:pPr>
                          </w:p>
                          <w:p w:rsidR="00333B0C" w:rsidRDefault="00333B0C" w:rsidP="00E42F33">
                            <w:pPr>
                              <w:jc w:val="both"/>
                              <w:rPr>
                                <w:rFonts w:ascii="Bahnschrift Light SemiCondensed" w:hAnsi="Bahnschrift Light SemiCondensed"/>
                                <w:szCs w:val="22"/>
                              </w:rPr>
                            </w:pPr>
                          </w:p>
                          <w:p w:rsidR="008B4A6B" w:rsidRDefault="008B4A6B" w:rsidP="00E42F33">
                            <w:pPr>
                              <w:jc w:val="both"/>
                              <w:rPr>
                                <w:rFonts w:ascii="Bahnschrift Light SemiCondensed" w:hAnsi="Bahnschrift Light SemiCondensed"/>
                                <w:szCs w:val="22"/>
                              </w:rPr>
                            </w:pPr>
                          </w:p>
                          <w:p w:rsidR="00333B0C" w:rsidRDefault="00333B0C" w:rsidP="00E42F33">
                            <w:pPr>
                              <w:jc w:val="both"/>
                              <w:rPr>
                                <w:rFonts w:ascii="Bahnschrift Light SemiCondensed" w:hAnsi="Bahnschrift Light SemiCondensed"/>
                                <w:szCs w:val="22"/>
                              </w:rPr>
                            </w:pPr>
                          </w:p>
                          <w:p w:rsidR="00333B0C" w:rsidRDefault="00333B0C" w:rsidP="00E42F33">
                            <w:pPr>
                              <w:jc w:val="both"/>
                              <w:rPr>
                                <w:rFonts w:ascii="Bahnschrift Light SemiCondensed" w:hAnsi="Bahnschrift Light SemiCondensed"/>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70.05pt;margin-top:.8pt;width:521.25pt;height:69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">
                <v:textbox>
                  <w:txbxContent>
                    <w:p w:rsidR="00BE439A" w:rsidRDefault="00BE439A"/>
                    <w:p w:rsidR="000302F0" w:rsidRDefault="000302F0" w:rsidP="000302F0">
                      <w:pPr>
                        <w:jc w:val="center"/>
                        <w:rPr>
                          <w:rFonts w:ascii="Bahnschrift" w:hAnsi="Bahnschrift"/>
                          <w:b/>
                          <w:sz w:val="36"/>
                          <w:szCs w:val="36"/>
                        </w:rPr>
                      </w:pPr>
                      <w:r w:rsidRPr="000302F0">
                        <w:rPr>
                          <w:rFonts w:ascii="Bahnschrift" w:hAnsi="Bahnschrift"/>
                          <w:b/>
                          <w:sz w:val="36"/>
                          <w:szCs w:val="36"/>
                        </w:rPr>
                        <w:t>Bekanntmachung</w:t>
                      </w:r>
                    </w:p>
                    <w:p w:rsidR="000302F0" w:rsidRPr="00AB53CF" w:rsidRDefault="000302F0" w:rsidP="000302F0">
                      <w:pPr>
                        <w:jc w:val="center"/>
                        <w:rPr>
                          <w:rFonts w:ascii="Bahnschrift" w:hAnsi="Bahnschrift"/>
                          <w:b/>
                          <w:sz w:val="32"/>
                          <w:szCs w:val="32"/>
                        </w:rPr>
                      </w:pPr>
                    </w:p>
                    <w:p w:rsidR="00352113" w:rsidRPr="00880272" w:rsidRDefault="00352113" w:rsidP="00352113">
                      <w:pPr>
                        <w:jc w:val="center"/>
                        <w:rPr>
                          <w:rFonts w:ascii="Bahnschrift Light SemiCondensed" w:hAnsi="Bahnschrift Light SemiCondensed"/>
                          <w:b/>
                          <w:sz w:val="22"/>
                          <w:szCs w:val="22"/>
                        </w:rPr>
                      </w:pPr>
                      <w:r>
                        <w:rPr>
                          <w:rFonts w:ascii="Bahnschrift Light SemiCondensed" w:hAnsi="Bahnschrift Light SemiCondensed"/>
                          <w:b/>
                          <w:sz w:val="22"/>
                          <w:szCs w:val="22"/>
                        </w:rPr>
                        <w:t xml:space="preserve">Bauleitplanverfahren – </w:t>
                      </w:r>
                      <w:r w:rsidR="00FB1520">
                        <w:rPr>
                          <w:rFonts w:ascii="Bahnschrift Light SemiCondensed" w:hAnsi="Bahnschrift Light SemiCondensed"/>
                          <w:b/>
                          <w:sz w:val="22"/>
                          <w:szCs w:val="22"/>
                        </w:rPr>
                        <w:t>Änderung Flächennutzungsplan mittels Deckblatt Nr. 6</w:t>
                      </w:r>
                      <w:r>
                        <w:rPr>
                          <w:rFonts w:ascii="Bahnschrift Light SemiCondensed" w:hAnsi="Bahnschrift Light SemiCondensed"/>
                          <w:b/>
                          <w:sz w:val="22"/>
                          <w:szCs w:val="22"/>
                        </w:rPr>
                        <w:t xml:space="preserve"> „</w:t>
                      </w:r>
                      <w:proofErr w:type="spellStart"/>
                      <w:r w:rsidR="00FB1520">
                        <w:rPr>
                          <w:rFonts w:ascii="Bahnschrift Light SemiCondensed" w:hAnsi="Bahnschrift Light SemiCondensed"/>
                          <w:b/>
                          <w:sz w:val="22"/>
                          <w:szCs w:val="22"/>
                        </w:rPr>
                        <w:t>Gießhübl</w:t>
                      </w:r>
                      <w:proofErr w:type="spellEnd"/>
                      <w:r w:rsidR="00FB1520">
                        <w:rPr>
                          <w:rFonts w:ascii="Bahnschrift Light SemiCondensed" w:hAnsi="Bahnschrift Light SemiCondensed"/>
                          <w:b/>
                          <w:sz w:val="22"/>
                          <w:szCs w:val="22"/>
                        </w:rPr>
                        <w:t>, Weihmannsried und Kalvarienberg</w:t>
                      </w:r>
                      <w:r>
                        <w:rPr>
                          <w:rFonts w:ascii="Bahnschrift Light SemiCondensed" w:hAnsi="Bahnschrift Light SemiCondensed"/>
                          <w:b/>
                          <w:sz w:val="22"/>
                          <w:szCs w:val="22"/>
                        </w:rPr>
                        <w:t xml:space="preserve">“ </w:t>
                      </w:r>
                      <w:r w:rsidRPr="00880272">
                        <w:rPr>
                          <w:rFonts w:ascii="Bahnschrift Light SemiCondensed" w:hAnsi="Bahnschrift Light SemiCondensed"/>
                          <w:b/>
                          <w:sz w:val="22"/>
                          <w:szCs w:val="22"/>
                        </w:rPr>
                        <w:t>gem. § 2 Abs. 1 BauGB</w:t>
                      </w:r>
                    </w:p>
                    <w:p w:rsidR="00352113" w:rsidRDefault="00352113" w:rsidP="00352113">
                      <w:pPr>
                        <w:jc w:val="center"/>
                        <w:rPr>
                          <w:rFonts w:ascii="Bahnschrift Light SemiCondensed" w:hAnsi="Bahnschrift Light SemiCondensed"/>
                          <w:b/>
                          <w:sz w:val="22"/>
                          <w:szCs w:val="22"/>
                        </w:rPr>
                      </w:pPr>
                      <w:r w:rsidRPr="00880272">
                        <w:rPr>
                          <w:rFonts w:ascii="Bahnschrift Light SemiCondensed" w:hAnsi="Bahnschrift Light SemiCondensed"/>
                          <w:b/>
                          <w:sz w:val="22"/>
                          <w:szCs w:val="22"/>
                        </w:rPr>
                        <w:t xml:space="preserve">Beteiligung der Öffentlichkeit </w:t>
                      </w:r>
                      <w:r w:rsidR="00FB1520">
                        <w:rPr>
                          <w:rFonts w:ascii="Bahnschrift Light SemiCondensed" w:hAnsi="Bahnschrift Light SemiCondensed"/>
                          <w:b/>
                          <w:sz w:val="22"/>
                          <w:szCs w:val="22"/>
                        </w:rPr>
                        <w:t>zum Vorentwurf der 6. Deckblattände</w:t>
                      </w:r>
                      <w:r w:rsidR="0008183F">
                        <w:rPr>
                          <w:rFonts w:ascii="Bahnschrift Light SemiCondensed" w:hAnsi="Bahnschrift Light SemiCondensed"/>
                          <w:b/>
                          <w:sz w:val="22"/>
                          <w:szCs w:val="22"/>
                        </w:rPr>
                        <w:t xml:space="preserve">rung des Flächennutzungsplanes                      nach § 3 Abs. 2 </w:t>
                      </w:r>
                      <w:r>
                        <w:rPr>
                          <w:rFonts w:ascii="Bahnschrift Light SemiCondensed" w:hAnsi="Bahnschrift Light SemiCondensed"/>
                          <w:b/>
                          <w:sz w:val="22"/>
                          <w:szCs w:val="22"/>
                        </w:rPr>
                        <w:t>BauGB</w:t>
                      </w:r>
                    </w:p>
                    <w:p w:rsidR="00352113" w:rsidRPr="00C151AA" w:rsidRDefault="00FB1520" w:rsidP="00352113">
                      <w:pPr>
                        <w:jc w:val="center"/>
                        <w:rPr>
                          <w:rFonts w:ascii="Bahnschrift Light SemiCondensed" w:hAnsi="Bahnschrift Light SemiCondensed"/>
                          <w:b/>
                          <w:sz w:val="22"/>
                          <w:szCs w:val="22"/>
                        </w:rPr>
                      </w:pPr>
                      <w:r>
                        <w:rPr>
                          <w:rFonts w:ascii="Bahnschrift Light SemiCondensed" w:hAnsi="Bahnschrift Light SemiCondensed"/>
                          <w:b/>
                          <w:sz w:val="22"/>
                          <w:szCs w:val="22"/>
                        </w:rPr>
                        <w:t xml:space="preserve">vom </w:t>
                      </w:r>
                      <w:r w:rsidR="00264D6A">
                        <w:rPr>
                          <w:rFonts w:ascii="Bahnschrift Light SemiCondensed" w:hAnsi="Bahnschrift Light SemiCondensed"/>
                          <w:b/>
                          <w:sz w:val="22"/>
                          <w:szCs w:val="22"/>
                        </w:rPr>
                        <w:t>22.03.2022</w:t>
                      </w:r>
                      <w:r w:rsidR="00352113" w:rsidRPr="00C151AA">
                        <w:rPr>
                          <w:rFonts w:ascii="Bahnschrift Light SemiCondensed" w:hAnsi="Bahnschrift Light SemiCondensed"/>
                          <w:b/>
                          <w:sz w:val="22"/>
                          <w:szCs w:val="22"/>
                        </w:rPr>
                        <w:t xml:space="preserve"> bis einschließlich </w:t>
                      </w:r>
                      <w:r w:rsidR="00D36AAA">
                        <w:rPr>
                          <w:rFonts w:ascii="Bahnschrift Light SemiCondensed" w:hAnsi="Bahnschrift Light SemiCondensed"/>
                          <w:b/>
                          <w:sz w:val="22"/>
                          <w:szCs w:val="22"/>
                        </w:rPr>
                        <w:t>02</w:t>
                      </w:r>
                      <w:r>
                        <w:rPr>
                          <w:rFonts w:ascii="Bahnschrift Light SemiCondensed" w:hAnsi="Bahnschrift Light SemiCondensed"/>
                          <w:b/>
                          <w:sz w:val="22"/>
                          <w:szCs w:val="22"/>
                        </w:rPr>
                        <w:t>.</w:t>
                      </w:r>
                      <w:r w:rsidR="00D36AAA">
                        <w:rPr>
                          <w:rFonts w:ascii="Bahnschrift Light SemiCondensed" w:hAnsi="Bahnschrift Light SemiCondensed"/>
                          <w:b/>
                          <w:sz w:val="22"/>
                          <w:szCs w:val="22"/>
                        </w:rPr>
                        <w:t>05</w:t>
                      </w:r>
                      <w:r w:rsidR="00264D6A">
                        <w:rPr>
                          <w:rFonts w:ascii="Bahnschrift Light SemiCondensed" w:hAnsi="Bahnschrift Light SemiCondensed"/>
                          <w:b/>
                          <w:sz w:val="22"/>
                          <w:szCs w:val="22"/>
                        </w:rPr>
                        <w:t>.2022</w:t>
                      </w:r>
                    </w:p>
                    <w:p w:rsidR="00352113" w:rsidRPr="00C151AA" w:rsidRDefault="00352113" w:rsidP="00352113">
                      <w:pPr>
                        <w:jc w:val="center"/>
                        <w:rPr>
                          <w:rFonts w:ascii="Bahnschrift Light SemiCondensed" w:hAnsi="Bahnschrift Light SemiCondensed"/>
                          <w:b/>
                          <w:sz w:val="22"/>
                          <w:szCs w:val="22"/>
                        </w:rPr>
                      </w:pPr>
                    </w:p>
                    <w:p w:rsidR="00352113" w:rsidRPr="001E3777" w:rsidRDefault="00352113" w:rsidP="00FB1520">
                      <w:pPr>
                        <w:jc w:val="both"/>
                        <w:rPr>
                          <w:rFonts w:ascii="Bahnschrift Light SemiCondensed" w:hAnsi="Bahnschrift Light SemiCondensed"/>
                          <w:szCs w:val="22"/>
                        </w:rPr>
                      </w:pPr>
                      <w:r w:rsidRPr="001E3777">
                        <w:rPr>
                          <w:rFonts w:ascii="Bahnschrift Light SemiCondensed" w:hAnsi="Bahnschrift Light SemiCondensed"/>
                          <w:szCs w:val="22"/>
                        </w:rPr>
                        <w:t xml:space="preserve">Der Gemeinderat der Gemeinde </w:t>
                      </w:r>
                      <w:proofErr w:type="spellStart"/>
                      <w:r w:rsidRPr="001E3777">
                        <w:rPr>
                          <w:rFonts w:ascii="Bahnschrift Light SemiCondensed" w:hAnsi="Bahnschrift Light SemiCondensed"/>
                          <w:szCs w:val="22"/>
                        </w:rPr>
                        <w:t>Gotteszell</w:t>
                      </w:r>
                      <w:proofErr w:type="spellEnd"/>
                      <w:r w:rsidRPr="001E3777">
                        <w:rPr>
                          <w:rFonts w:ascii="Bahnschrift Light SemiCondensed" w:hAnsi="Bahnschrift Light SemiCondensed"/>
                          <w:szCs w:val="22"/>
                        </w:rPr>
                        <w:t xml:space="preserve"> hat in seiner öffentlichen Sitzung am </w:t>
                      </w:r>
                      <w:r w:rsidR="009A3F91">
                        <w:rPr>
                          <w:rFonts w:ascii="Bahnschrift Light SemiCondensed" w:hAnsi="Bahnschrift Light SemiCondensed"/>
                          <w:szCs w:val="22"/>
                        </w:rPr>
                        <w:t>14</w:t>
                      </w:r>
                      <w:r w:rsidR="00FB1520">
                        <w:rPr>
                          <w:rFonts w:ascii="Bahnschrift Light SemiCondensed" w:hAnsi="Bahnschrift Light SemiCondensed"/>
                          <w:szCs w:val="22"/>
                        </w:rPr>
                        <w:t>.</w:t>
                      </w:r>
                      <w:r w:rsidR="009A3F91">
                        <w:rPr>
                          <w:rFonts w:ascii="Bahnschrift Light SemiCondensed" w:hAnsi="Bahnschrift Light SemiCondensed"/>
                          <w:szCs w:val="22"/>
                        </w:rPr>
                        <w:t>05</w:t>
                      </w:r>
                      <w:r w:rsidR="00FB1520">
                        <w:rPr>
                          <w:rFonts w:ascii="Bahnschrift Light SemiCondensed" w:hAnsi="Bahnschrift Light SemiCondensed"/>
                          <w:szCs w:val="22"/>
                        </w:rPr>
                        <w:t>.2021</w:t>
                      </w:r>
                      <w:r w:rsidRPr="001E3777">
                        <w:rPr>
                          <w:rFonts w:ascii="Bahnschrift Light SemiCondensed" w:hAnsi="Bahnschrift Light SemiCondensed"/>
                          <w:szCs w:val="22"/>
                        </w:rPr>
                        <w:t xml:space="preserve"> beschlossen, den </w:t>
                      </w:r>
                      <w:r w:rsidR="00FB1520">
                        <w:rPr>
                          <w:rFonts w:ascii="Bahnschrift Light SemiCondensed" w:hAnsi="Bahnschrift Light SemiCondensed"/>
                          <w:szCs w:val="22"/>
                        </w:rPr>
                        <w:t>Flächennutzungsplan durch ein weiteres Deckblatt Nr. 6 zu ändern</w:t>
                      </w:r>
                      <w:r w:rsidRPr="001E3777">
                        <w:rPr>
                          <w:rFonts w:ascii="Bahnschrift Light SemiCondensed" w:hAnsi="Bahnschrift Light SemiCondensed"/>
                          <w:szCs w:val="22"/>
                        </w:rPr>
                        <w:t>.</w:t>
                      </w:r>
                      <w:r>
                        <w:rPr>
                          <w:rFonts w:ascii="Bahnschrift Light SemiCondensed" w:hAnsi="Bahnschrift Light SemiCondensed"/>
                          <w:szCs w:val="22"/>
                        </w:rPr>
                        <w:tab/>
                      </w:r>
                      <w:r w:rsidR="00323F40">
                        <w:rPr>
                          <w:rFonts w:ascii="Bahnschrift Light SemiCondensed" w:hAnsi="Bahnschrift Light SemiCondensed"/>
                          <w:szCs w:val="22"/>
                        </w:rPr>
                        <w:t xml:space="preserve"> Aufgrund eines formellen Fehlers in der Auslegung in der Zeit vom 25.10.2022 bis einschließlich 24.11.2021 bezüglich der Bekanntmachung der umweltbezogenen Stellungnahmen wird diese erneut durchgeführt. </w:t>
                      </w:r>
                    </w:p>
                    <w:p w:rsidR="00352113" w:rsidRPr="001E3777" w:rsidRDefault="00352113" w:rsidP="00352113">
                      <w:pPr>
                        <w:jc w:val="both"/>
                        <w:rPr>
                          <w:rFonts w:ascii="Bahnschrift Light SemiCondensed" w:hAnsi="Bahnschrift Light SemiCondensed"/>
                          <w:szCs w:val="22"/>
                        </w:rPr>
                      </w:pPr>
                    </w:p>
                    <w:p w:rsidR="002F1C60" w:rsidRDefault="00C548C8" w:rsidP="00E42F33">
                      <w:pPr>
                        <w:jc w:val="both"/>
                        <w:rPr>
                          <w:rFonts w:ascii="Bahnschrift Light SemiCondensed" w:hAnsi="Bahnschrift Light SemiCondensed"/>
                          <w:szCs w:val="22"/>
                        </w:rPr>
                      </w:pPr>
                      <w:r>
                        <w:rPr>
                          <w:rFonts w:ascii="Bahnschrift Light SemiCondensed" w:hAnsi="Bahnschrift Light SemiCondensed"/>
                          <w:szCs w:val="22"/>
                        </w:rPr>
                        <w:t xml:space="preserve">Die geplanten Änderungen betreffen drei Bereiche im Gemeindegebiet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Der Geltungsbereich </w:t>
                      </w:r>
                      <w:proofErr w:type="spellStart"/>
                      <w:r>
                        <w:rPr>
                          <w:rFonts w:ascii="Bahnschrift Light SemiCondensed" w:hAnsi="Bahnschrift Light SemiCondensed"/>
                          <w:szCs w:val="22"/>
                        </w:rPr>
                        <w:t>Gießhübl</w:t>
                      </w:r>
                      <w:proofErr w:type="spellEnd"/>
                      <w:r>
                        <w:rPr>
                          <w:rFonts w:ascii="Bahnschrift Light SemiCondensed" w:hAnsi="Bahnschrift Light SemiCondensed"/>
                          <w:szCs w:val="22"/>
                        </w:rPr>
                        <w:t xml:space="preserve"> mit einer ca. 11.370 qm großen Fläche umfasst einen Teilbereich der Flurnummer 747 der Gemarkung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und befindet sich im Norden </w:t>
                      </w:r>
                      <w:r w:rsidR="002F1C60">
                        <w:rPr>
                          <w:rFonts w:ascii="Bahnschrift Light SemiCondensed" w:hAnsi="Bahnschrift Light SemiCondensed"/>
                          <w:szCs w:val="22"/>
                        </w:rPr>
                        <w:t>des Ortsteils.</w:t>
                      </w:r>
                    </w:p>
                    <w:p w:rsidR="002F1C60" w:rsidRDefault="002F1C60" w:rsidP="00E42F33">
                      <w:pPr>
                        <w:jc w:val="both"/>
                        <w:rPr>
                          <w:rFonts w:ascii="Bahnschrift Light SemiCondensed" w:hAnsi="Bahnschrift Light SemiCondensed"/>
                          <w:szCs w:val="22"/>
                        </w:rPr>
                      </w:pPr>
                      <w:r>
                        <w:rPr>
                          <w:rFonts w:ascii="Bahnschrift Light SemiCondensed" w:hAnsi="Bahnschrift Light SemiCondensed"/>
                          <w:szCs w:val="22"/>
                        </w:rPr>
                        <w:t>Der Geltungsbereich „Weihmannsried“ mit einer ca. 11.115 qm großen Fläche liegt im Nordwesten von Weihmannsried und umfasst die Flu</w:t>
                      </w:r>
                      <w:r w:rsidR="00B947DF">
                        <w:rPr>
                          <w:rFonts w:ascii="Bahnschrift Light SemiCondensed" w:hAnsi="Bahnschrift Light SemiCondensed"/>
                          <w:szCs w:val="22"/>
                        </w:rPr>
                        <w:t>r</w:t>
                      </w:r>
                      <w:r>
                        <w:rPr>
                          <w:rFonts w:ascii="Bahnschrift Light SemiCondensed" w:hAnsi="Bahnschrift Light SemiCondensed"/>
                          <w:szCs w:val="22"/>
                        </w:rPr>
                        <w:t xml:space="preserve">nummern bzw. Teilflächen der Flurnummern 1029, 1039, 1031/2, 934/8, 1014 der Gemarkung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w:t>
                      </w:r>
                    </w:p>
                    <w:p w:rsidR="00146EF6" w:rsidRDefault="002F1C60" w:rsidP="00E42F33">
                      <w:pPr>
                        <w:jc w:val="both"/>
                        <w:rPr>
                          <w:rFonts w:ascii="Bahnschrift Light SemiCondensed" w:hAnsi="Bahnschrift Light SemiCondensed"/>
                          <w:szCs w:val="22"/>
                        </w:rPr>
                      </w:pPr>
                      <w:r>
                        <w:rPr>
                          <w:rFonts w:ascii="Bahnschrift Light SemiCondensed" w:hAnsi="Bahnschrift Light SemiCondensed"/>
                          <w:szCs w:val="22"/>
                        </w:rPr>
                        <w:t xml:space="preserve">Der Geltungsbereich „Kalvarienberg“, südwestlich des Ortskerns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mit einer ca. 6.865 qm großen Fläche umfasst die Flurnummern bzw. Teilflächen der Flurnummern 141, 140, 139, 140/3 der Gemarkung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Die Planbereiche sind im Übrigen aus den Abgedruckten Auszügen des Flächennutzplanes sowie aus dem am Auslegungsort offenliegenden Pl</w:t>
                      </w:r>
                      <w:r w:rsidR="00285954">
                        <w:rPr>
                          <w:rFonts w:ascii="Bahnschrift Light SemiCondensed" w:hAnsi="Bahnschrift Light SemiCondensed"/>
                          <w:szCs w:val="22"/>
                        </w:rPr>
                        <w:t>an in der Fassung vom 08.10.2021</w:t>
                      </w:r>
                      <w:r>
                        <w:rPr>
                          <w:rFonts w:ascii="Bahnschrift Light SemiCondensed" w:hAnsi="Bahnschrift Light SemiCondensed"/>
                          <w:szCs w:val="22"/>
                        </w:rPr>
                        <w:t xml:space="preserve"> zu ersehen.</w:t>
                      </w:r>
                      <w:r w:rsidR="0008183F" w:rsidRPr="0008183F">
                        <w:rPr>
                          <w:rFonts w:ascii="Bahnschrift Light SemiCondensed" w:hAnsi="Bahnschrift Light SemiCondensed"/>
                          <w:szCs w:val="22"/>
                        </w:rPr>
                        <w:t xml:space="preserve"> </w:t>
                      </w:r>
                    </w:p>
                    <w:p w:rsidR="005F5CA1" w:rsidRDefault="005F5CA1" w:rsidP="00E42F33">
                      <w:pPr>
                        <w:jc w:val="both"/>
                        <w:rPr>
                          <w:rFonts w:ascii="Bahnschrift Light SemiCondensed" w:hAnsi="Bahnschrift Light SemiCondensed"/>
                          <w:szCs w:val="22"/>
                        </w:rPr>
                      </w:pPr>
                    </w:p>
                    <w:p w:rsidR="005F5CA1" w:rsidRDefault="0008183F" w:rsidP="00E42F33">
                      <w:pPr>
                        <w:jc w:val="both"/>
                        <w:rPr>
                          <w:rFonts w:ascii="Bahnschrift Light SemiCondensed" w:hAnsi="Bahnschrift Light SemiCondensed"/>
                          <w:szCs w:val="22"/>
                        </w:rPr>
                      </w:pPr>
                      <w:r w:rsidRPr="0008183F">
                        <w:rPr>
                          <w:rFonts w:ascii="Bahnschrift Light SemiCondensed" w:hAnsi="Bahnschrift Light SemiCondensed"/>
                          <w:noProof/>
                          <w:szCs w:val="22"/>
                        </w:rPr>
                        <w:drawing>
                          <wp:inline distT="0" distB="0" distL="0" distR="0">
                            <wp:extent cx="5915025" cy="2508541"/>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3410" cy="2541784"/>
                                    </a:xfrm>
                                    <a:prstGeom prst="rect">
                                      <a:avLst/>
                                    </a:prstGeom>
                                    <a:noFill/>
                                    <a:ln>
                                      <a:noFill/>
                                    </a:ln>
                                  </pic:spPr>
                                </pic:pic>
                              </a:graphicData>
                            </a:graphic>
                          </wp:inline>
                        </w:drawing>
                      </w:r>
                    </w:p>
                    <w:p w:rsidR="005F5CA1" w:rsidRDefault="0008183F" w:rsidP="00E42F33">
                      <w:pPr>
                        <w:jc w:val="both"/>
                        <w:rPr>
                          <w:rFonts w:ascii="Bahnschrift Light SemiCondensed" w:hAnsi="Bahnschrift Light SemiCondensed"/>
                          <w:szCs w:val="22"/>
                        </w:rPr>
                      </w:pPr>
                      <w:r w:rsidRPr="0008183F">
                        <w:rPr>
                          <w:rFonts w:ascii="Bahnschrift Light SemiCondensed" w:hAnsi="Bahnschrift Light SemiCondensed"/>
                          <w:noProof/>
                          <w:szCs w:val="22"/>
                        </w:rPr>
                        <w:drawing>
                          <wp:inline distT="0" distB="0" distL="0" distR="0" wp14:anchorId="327A4B33" wp14:editId="18A3B01B">
                            <wp:extent cx="5915025" cy="2303371"/>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7815" cy="2308351"/>
                                    </a:xfrm>
                                    <a:prstGeom prst="rect">
                                      <a:avLst/>
                                    </a:prstGeom>
                                    <a:noFill/>
                                    <a:ln>
                                      <a:noFill/>
                                    </a:ln>
                                  </pic:spPr>
                                </pic:pic>
                              </a:graphicData>
                            </a:graphic>
                          </wp:inline>
                        </w:drawing>
                      </w: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5F5CA1" w:rsidRDefault="005F5CA1" w:rsidP="00E42F33">
                      <w:pPr>
                        <w:jc w:val="both"/>
                        <w:rPr>
                          <w:rFonts w:ascii="Bahnschrift Light SemiCondensed" w:hAnsi="Bahnschrift Light SemiCondensed"/>
                          <w:szCs w:val="22"/>
                        </w:rPr>
                      </w:pPr>
                    </w:p>
                    <w:p w:rsidR="00333B0C" w:rsidRDefault="00333B0C" w:rsidP="00E42F33">
                      <w:pPr>
                        <w:jc w:val="both"/>
                        <w:rPr>
                          <w:rFonts w:ascii="Bahnschrift Light SemiCondensed" w:hAnsi="Bahnschrift Light SemiCondensed"/>
                          <w:szCs w:val="22"/>
                        </w:rPr>
                      </w:pPr>
                    </w:p>
                    <w:p w:rsidR="00333B0C" w:rsidRDefault="00333B0C" w:rsidP="00E42F33">
                      <w:pPr>
                        <w:jc w:val="both"/>
                        <w:rPr>
                          <w:rFonts w:ascii="Bahnschrift Light SemiCondensed" w:hAnsi="Bahnschrift Light SemiCondensed"/>
                          <w:szCs w:val="22"/>
                        </w:rPr>
                      </w:pPr>
                    </w:p>
                    <w:p w:rsidR="00333B0C" w:rsidRDefault="00333B0C" w:rsidP="00E42F33">
                      <w:pPr>
                        <w:jc w:val="both"/>
                        <w:rPr>
                          <w:rFonts w:ascii="Bahnschrift Light SemiCondensed" w:hAnsi="Bahnschrift Light SemiCondensed"/>
                          <w:szCs w:val="22"/>
                        </w:rPr>
                      </w:pPr>
                    </w:p>
                    <w:p w:rsidR="008B4A6B" w:rsidRDefault="008B4A6B" w:rsidP="00E42F33">
                      <w:pPr>
                        <w:jc w:val="both"/>
                        <w:rPr>
                          <w:rFonts w:ascii="Bahnschrift Light SemiCondensed" w:hAnsi="Bahnschrift Light SemiCondensed"/>
                          <w:szCs w:val="22"/>
                        </w:rPr>
                      </w:pPr>
                    </w:p>
                    <w:p w:rsidR="00333B0C" w:rsidRDefault="00333B0C" w:rsidP="00E42F33">
                      <w:pPr>
                        <w:jc w:val="both"/>
                        <w:rPr>
                          <w:rFonts w:ascii="Bahnschrift Light SemiCondensed" w:hAnsi="Bahnschrift Light SemiCondensed"/>
                          <w:szCs w:val="22"/>
                        </w:rPr>
                      </w:pPr>
                    </w:p>
                    <w:p w:rsidR="00333B0C" w:rsidRDefault="00333B0C" w:rsidP="00E42F33">
                      <w:pPr>
                        <w:jc w:val="both"/>
                        <w:rPr>
                          <w:rFonts w:ascii="Bahnschrift Light SemiCondensed" w:hAnsi="Bahnschrift Light SemiCondensed"/>
                          <w:szCs w:val="22"/>
                        </w:rPr>
                      </w:pPr>
                    </w:p>
                  </w:txbxContent>
                </v:textbox>
                <w10:wrap anchorx="margin"/>
              </v:shape>
            </w:pict>
          </mc:Fallback>
        </mc:AlternateContent>
      </w: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2A6A16" w:rsidP="009915D0">
      <w:pPr>
        <w:tabs>
          <w:tab w:val="left" w:pos="7500"/>
        </w:tabs>
        <w:rPr>
          <w:b/>
          <w:bCs/>
          <w:sz w:val="26"/>
          <w:szCs w:val="26"/>
        </w:rPr>
      </w:pPr>
      <w:r w:rsidRPr="002A6A16">
        <w:rPr>
          <w:rFonts w:ascii="Bahnschrift Light SemiCondensed" w:hAnsi="Bahnschrift Light SemiCondensed"/>
          <w:noProof/>
          <w:sz w:val="22"/>
          <w:szCs w:val="22"/>
        </w:rPr>
        <w:drawing>
          <wp:anchor distT="0" distB="0" distL="114300" distR="114300" simplePos="0" relativeHeight="251672576" behindDoc="0" locked="0" layoutInCell="1" allowOverlap="1">
            <wp:simplePos x="0" y="0"/>
            <wp:positionH relativeFrom="column">
              <wp:posOffset>4038600</wp:posOffset>
            </wp:positionH>
            <wp:positionV relativeFrom="paragraph">
              <wp:posOffset>6350</wp:posOffset>
            </wp:positionV>
            <wp:extent cx="2468869" cy="3800475"/>
            <wp:effectExtent l="0" t="0" r="8255" b="0"/>
            <wp:wrapNone/>
            <wp:docPr id="2" name="Grafik 2" descr="C:\Users\wuehr\Pictures\img0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uehr\Pictures\img09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69"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D0">
        <w:rPr>
          <w:b/>
          <w:bCs/>
          <w:sz w:val="26"/>
          <w:szCs w:val="26"/>
        </w:rPr>
        <w:tab/>
      </w: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E42F33" w:rsidRDefault="00E42F33" w:rsidP="000E4345">
      <w:pPr>
        <w:tabs>
          <w:tab w:val="left" w:pos="3270"/>
        </w:tabs>
        <w:rPr>
          <w:b/>
          <w:bCs/>
          <w:sz w:val="26"/>
          <w:szCs w:val="26"/>
        </w:rPr>
      </w:pPr>
    </w:p>
    <w:p w:rsidR="00E42F33" w:rsidRDefault="00E42F33">
      <w:pPr>
        <w:rPr>
          <w:b/>
          <w:bCs/>
          <w:sz w:val="26"/>
          <w:szCs w:val="26"/>
        </w:rPr>
      </w:pPr>
    </w:p>
    <w:p w:rsidR="00E42F33" w:rsidRDefault="00E42F33">
      <w:pPr>
        <w:rPr>
          <w:b/>
          <w:bCs/>
          <w:sz w:val="26"/>
          <w:szCs w:val="26"/>
        </w:rPr>
      </w:pPr>
    </w:p>
    <w:p w:rsidR="00E42F33" w:rsidRDefault="00E42F33">
      <w:pPr>
        <w:rPr>
          <w:b/>
          <w:bCs/>
          <w:sz w:val="26"/>
          <w:szCs w:val="26"/>
        </w:rPr>
      </w:pPr>
    </w:p>
    <w:p w:rsidR="00E42F33" w:rsidRDefault="00E42F33">
      <w:pPr>
        <w:rPr>
          <w:b/>
          <w:bCs/>
          <w:sz w:val="26"/>
          <w:szCs w:val="26"/>
        </w:rPr>
      </w:pPr>
    </w:p>
    <w:p w:rsidR="00E42F33" w:rsidRDefault="00352113">
      <w:pPr>
        <w:rPr>
          <w:b/>
          <w:bCs/>
          <w:sz w:val="26"/>
          <w:szCs w:val="26"/>
        </w:rPr>
      </w:pPr>
      <w:r w:rsidRPr="00352113">
        <w:rPr>
          <w:noProof/>
        </w:rPr>
        <w:drawing>
          <wp:inline distT="0" distB="0" distL="0" distR="0" wp14:anchorId="3947A77B" wp14:editId="0CF0DBB3">
            <wp:extent cx="2106295" cy="2451727"/>
            <wp:effectExtent l="0" t="0" r="8255"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295" cy="2451727"/>
                    </a:xfrm>
                    <a:prstGeom prst="rect">
                      <a:avLst/>
                    </a:prstGeom>
                    <a:noFill/>
                    <a:ln>
                      <a:noFill/>
                    </a:ln>
                  </pic:spPr>
                </pic:pic>
              </a:graphicData>
            </a:graphic>
          </wp:inline>
        </w:drawing>
      </w:r>
    </w:p>
    <w:p w:rsidR="00E42F33" w:rsidRDefault="00E42F33">
      <w:pPr>
        <w:rPr>
          <w:b/>
          <w:bCs/>
          <w:sz w:val="26"/>
          <w:szCs w:val="26"/>
        </w:rPr>
      </w:pPr>
    </w:p>
    <w:p w:rsidR="00E42F33" w:rsidRDefault="00E42F33">
      <w:pPr>
        <w:rPr>
          <w:b/>
          <w:bCs/>
          <w:sz w:val="26"/>
          <w:szCs w:val="26"/>
        </w:rPr>
      </w:pPr>
    </w:p>
    <w:p w:rsidR="00AD094A" w:rsidRDefault="00AD094A">
      <w:pPr>
        <w:rPr>
          <w:b/>
          <w:bCs/>
          <w:sz w:val="26"/>
          <w:szCs w:val="26"/>
        </w:rPr>
      </w:pPr>
    </w:p>
    <w:p w:rsidR="00AD094A" w:rsidRDefault="00AD094A">
      <w:pPr>
        <w:rPr>
          <w:b/>
          <w:bCs/>
          <w:sz w:val="26"/>
          <w:szCs w:val="26"/>
        </w:rPr>
      </w:pPr>
    </w:p>
    <w:p w:rsidR="00AD094A" w:rsidRDefault="00AD094A">
      <w:pPr>
        <w:rPr>
          <w:b/>
          <w:bCs/>
          <w:sz w:val="26"/>
          <w:szCs w:val="26"/>
        </w:rPr>
      </w:pPr>
    </w:p>
    <w:p w:rsidR="00AD094A" w:rsidRDefault="00AD094A">
      <w:pPr>
        <w:rPr>
          <w:b/>
          <w:bCs/>
          <w:sz w:val="26"/>
          <w:szCs w:val="26"/>
        </w:rPr>
      </w:pPr>
    </w:p>
    <w:p w:rsidR="005D4DD0" w:rsidRPr="00AD094A" w:rsidRDefault="005D4DD0" w:rsidP="00AD094A">
      <w:pPr>
        <w:pStyle w:val="Textkrper"/>
        <w:widowControl w:val="0"/>
        <w:tabs>
          <w:tab w:val="left" w:pos="897"/>
          <w:tab w:val="left" w:pos="9214"/>
        </w:tabs>
        <w:spacing w:before="72"/>
        <w:ind w:right="1"/>
      </w:pPr>
    </w:p>
    <w:p w:rsidR="009615AE" w:rsidRDefault="009615AE" w:rsidP="00D46D86">
      <w:pPr>
        <w:jc w:val="both"/>
        <w:rPr>
          <w:sz w:val="24"/>
        </w:rPr>
      </w:pPr>
    </w:p>
    <w:p w:rsidR="009615AE" w:rsidRDefault="009615AE" w:rsidP="00D46D86">
      <w:pPr>
        <w:jc w:val="both"/>
        <w:rPr>
          <w:sz w:val="24"/>
        </w:rPr>
      </w:pPr>
    </w:p>
    <w:p w:rsidR="009615AE" w:rsidRDefault="009615AE" w:rsidP="00D46D86">
      <w:pPr>
        <w:jc w:val="both"/>
        <w:rPr>
          <w:sz w:val="24"/>
        </w:rPr>
      </w:pPr>
    </w:p>
    <w:p w:rsidR="009615AE" w:rsidRDefault="009615AE" w:rsidP="00D46D86">
      <w:pPr>
        <w:jc w:val="both"/>
        <w:rPr>
          <w:sz w:val="24"/>
        </w:rPr>
      </w:pPr>
    </w:p>
    <w:p w:rsidR="00AB2DCF" w:rsidRDefault="00AB2DCF" w:rsidP="00AB2DCF">
      <w:pPr>
        <w:jc w:val="both"/>
        <w:rPr>
          <w:rFonts w:ascii="Bahnschrift Light SemiCondensed" w:hAnsi="Bahnschrift Light SemiCondensed"/>
          <w:sz w:val="22"/>
          <w:szCs w:val="22"/>
        </w:rPr>
      </w:pPr>
    </w:p>
    <w:p w:rsidR="00AB2DCF" w:rsidRDefault="00AB2DCF" w:rsidP="00AB2DCF">
      <w:pPr>
        <w:jc w:val="both"/>
        <w:rPr>
          <w:rFonts w:ascii="Bahnschrift Light SemiCondensed" w:hAnsi="Bahnschrift Light SemiCondensed"/>
          <w:sz w:val="22"/>
          <w:szCs w:val="22"/>
        </w:rPr>
      </w:pPr>
      <w:r>
        <w:rPr>
          <w:rFonts w:ascii="Bahnschrift Light SemiCondensed" w:hAnsi="Bahnschrift Light SemiCondensed"/>
          <w:sz w:val="22"/>
          <w:szCs w:val="22"/>
        </w:rPr>
        <w:t xml:space="preserve">     </w:t>
      </w:r>
    </w:p>
    <w:p w:rsidR="008A75BF" w:rsidRPr="00AB2DCF" w:rsidRDefault="008A75BF" w:rsidP="00AB2DCF">
      <w:pPr>
        <w:jc w:val="both"/>
        <w:rPr>
          <w:rFonts w:ascii="Bahnschrift Light SemiCondensed" w:hAnsi="Bahnschrift Light SemiCondensed"/>
          <w:sz w:val="22"/>
          <w:szCs w:val="22"/>
        </w:rPr>
      </w:pPr>
      <w:r w:rsidRPr="00AB2DCF">
        <w:rPr>
          <w:rFonts w:ascii="Bahnschrift Light SemiCondensed" w:hAnsi="Bahnschrift Light SemiCondensed"/>
          <w:sz w:val="22"/>
          <w:szCs w:val="22"/>
        </w:rPr>
        <w:t xml:space="preserve"> </w:t>
      </w:r>
    </w:p>
    <w:p w:rsidR="005D4DD0" w:rsidRPr="00AB2DCF" w:rsidRDefault="008A75BF" w:rsidP="00E11688">
      <w:pPr>
        <w:jc w:val="both"/>
        <w:rPr>
          <w:rFonts w:ascii="Bahnschrift Light SemiCondensed" w:hAnsi="Bahnschrift Light SemiCondensed"/>
          <w:sz w:val="22"/>
          <w:szCs w:val="22"/>
        </w:rPr>
      </w:pPr>
      <w:r w:rsidRPr="00AB2DCF">
        <w:rPr>
          <w:rFonts w:ascii="Bahnschrift Light SemiCondensed" w:hAnsi="Bahnschrift Light SemiCondensed"/>
          <w:sz w:val="22"/>
          <w:szCs w:val="22"/>
        </w:rPr>
        <w:t xml:space="preserve">                                    </w:t>
      </w:r>
    </w:p>
    <w:p w:rsidR="00214ED6" w:rsidRDefault="004C01D3" w:rsidP="00E11688">
      <w:pPr>
        <w:jc w:val="both"/>
        <w:rPr>
          <w:sz w:val="24"/>
        </w:rPr>
      </w:pPr>
      <w:r w:rsidRPr="00BE439A">
        <w:rPr>
          <w:b/>
          <w:bCs/>
          <w:noProof/>
          <w:sz w:val="26"/>
          <w:szCs w:val="26"/>
        </w:rPr>
        <w:lastRenderedPageBreak/>
        <mc:AlternateContent>
          <mc:Choice Requires="wps">
            <w:drawing>
              <wp:anchor distT="0" distB="0" distL="114300" distR="114300" simplePos="0" relativeHeight="251676672" behindDoc="0" locked="0" layoutInCell="1" allowOverlap="1" wp14:anchorId="76B86D84" wp14:editId="1C4E4B81">
                <wp:simplePos x="0" y="0"/>
                <wp:positionH relativeFrom="margin">
                  <wp:align>right</wp:align>
                </wp:positionH>
                <wp:positionV relativeFrom="paragraph">
                  <wp:posOffset>171449</wp:posOffset>
                </wp:positionV>
                <wp:extent cx="6619875" cy="9572625"/>
                <wp:effectExtent l="0" t="0" r="28575" b="2857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572625"/>
                        </a:xfrm>
                        <a:prstGeom prst="rect">
                          <a:avLst/>
                        </a:prstGeom>
                        <a:solidFill>
                          <a:srgbClr val="FFFFFF"/>
                        </a:solidFill>
                        <a:ln w="9525">
                          <a:solidFill>
                            <a:srgbClr val="000000"/>
                          </a:solidFill>
                          <a:miter lim="800000"/>
                          <a:headEnd/>
                          <a:tailEnd/>
                        </a:ln>
                      </wps:spPr>
                      <wps:txbx>
                        <w:txbxContent>
                          <w:p w:rsidR="00333B0C" w:rsidRDefault="00333B0C" w:rsidP="00333B0C">
                            <w:pPr>
                              <w:jc w:val="both"/>
                              <w:rPr>
                                <w:rFonts w:ascii="Bahnschrift Light SemiCondensed" w:hAnsi="Bahnschrift Light SemiCondensed"/>
                                <w:szCs w:val="22"/>
                              </w:rPr>
                            </w:pPr>
                          </w:p>
                          <w:p w:rsidR="00333B0C" w:rsidRDefault="0008183F" w:rsidP="00333B0C">
                            <w:pPr>
                              <w:jc w:val="both"/>
                              <w:rPr>
                                <w:rFonts w:ascii="Bahnschrift Light SemiCondensed" w:hAnsi="Bahnschrift Light SemiCondensed"/>
                                <w:szCs w:val="22"/>
                              </w:rPr>
                            </w:pPr>
                            <w:r w:rsidRPr="0008183F">
                              <w:rPr>
                                <w:rFonts w:ascii="Bahnschrift Light SemiCondensed" w:hAnsi="Bahnschrift Light SemiCondensed"/>
                                <w:noProof/>
                                <w:szCs w:val="22"/>
                              </w:rPr>
                              <w:drawing>
                                <wp:inline distT="0" distB="0" distL="0" distR="0" wp14:anchorId="4C37B655" wp14:editId="105ABEE9">
                                  <wp:extent cx="5959367" cy="2381057"/>
                                  <wp:effectExtent l="0" t="0" r="381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7111" cy="2392142"/>
                                          </a:xfrm>
                                          <a:prstGeom prst="rect">
                                            <a:avLst/>
                                          </a:prstGeom>
                                          <a:noFill/>
                                          <a:ln>
                                            <a:noFill/>
                                          </a:ln>
                                        </pic:spPr>
                                      </pic:pic>
                                    </a:graphicData>
                                  </a:graphic>
                                </wp:inline>
                              </w:drawing>
                            </w:r>
                          </w:p>
                          <w:p w:rsidR="0008183F" w:rsidRDefault="0008183F" w:rsidP="00333B0C">
                            <w:pPr>
                              <w:jc w:val="both"/>
                              <w:rPr>
                                <w:rFonts w:ascii="Bahnschrift Light SemiCondensed" w:hAnsi="Bahnschrift Light SemiCondensed"/>
                                <w:szCs w:val="22"/>
                              </w:rPr>
                            </w:pPr>
                          </w:p>
                          <w:p w:rsidR="00333B0C" w:rsidRPr="00333B0C" w:rsidRDefault="00333B0C" w:rsidP="00333B0C">
                            <w:pPr>
                              <w:jc w:val="both"/>
                              <w:rPr>
                                <w:rFonts w:ascii="Bahnschrift Light SemiCondensed" w:hAnsi="Bahnschrift Light SemiCondensed"/>
                                <w:szCs w:val="22"/>
                              </w:rPr>
                            </w:pPr>
                            <w:r w:rsidRPr="00333B0C">
                              <w:rPr>
                                <w:rFonts w:ascii="Bahnschrift Light SemiCondensed" w:hAnsi="Bahnschrift Light SemiCondensed"/>
                                <w:szCs w:val="22"/>
                              </w:rPr>
                              <w:t xml:space="preserve">Planungszweck ist die städtebauliche Ordnung. Durch die Herausnahme der im Flächennutzungsplan als „allgemeines Wohngebiet“ vorgesehenen Flächen sollen die über den Bedarf hinaus ausgewiesenen allgemeinen Wohngebietsflächen reduziert werden. </w:t>
                            </w:r>
                          </w:p>
                          <w:p w:rsidR="00333B0C" w:rsidRPr="00333B0C" w:rsidRDefault="00333B0C" w:rsidP="00333B0C">
                            <w:pPr>
                              <w:jc w:val="both"/>
                              <w:rPr>
                                <w:rFonts w:ascii="Bahnschrift Light SemiCondensed" w:hAnsi="Bahnschrift Light SemiCondensed"/>
                                <w:szCs w:val="22"/>
                              </w:rPr>
                            </w:pPr>
                          </w:p>
                          <w:p w:rsidR="00333B0C" w:rsidRPr="00333B0C" w:rsidRDefault="00333B0C" w:rsidP="00333B0C">
                            <w:pPr>
                              <w:jc w:val="both"/>
                              <w:rPr>
                                <w:rFonts w:ascii="Bahnschrift Light SemiCondensed" w:hAnsi="Bahnschrift Light SemiCondensed"/>
                                <w:szCs w:val="22"/>
                              </w:rPr>
                            </w:pPr>
                            <w:r w:rsidRPr="00333B0C">
                              <w:rPr>
                                <w:rFonts w:ascii="Bahnschrift Light SemiCondensed" w:hAnsi="Bahnschrift Light SemiCondensed"/>
                                <w:szCs w:val="22"/>
                              </w:rPr>
                              <w:t xml:space="preserve">Durch die Herausnahme von Flächen die aufgrund fehlender Zugriffsmöglichkeiten nicht entwickelt werden können ist die Gemeinde </w:t>
                            </w:r>
                            <w:proofErr w:type="spellStart"/>
                            <w:r w:rsidRPr="00333B0C">
                              <w:rPr>
                                <w:rFonts w:ascii="Bahnschrift Light SemiCondensed" w:hAnsi="Bahnschrift Light SemiCondensed"/>
                                <w:szCs w:val="22"/>
                              </w:rPr>
                              <w:t>Gotteszell</w:t>
                            </w:r>
                            <w:proofErr w:type="spellEnd"/>
                            <w:r w:rsidRPr="00333B0C">
                              <w:rPr>
                                <w:rFonts w:ascii="Bahnschrift Light SemiCondensed" w:hAnsi="Bahnschrift Light SemiCondensed"/>
                                <w:szCs w:val="22"/>
                              </w:rPr>
                              <w:t xml:space="preserve"> hinsichtlich der langfristigen Gestaltung der Ortsentwicklung handlungsfähiger. Die Schaffung von Baugrundstücken im Ortsteil </w:t>
                            </w:r>
                            <w:proofErr w:type="spellStart"/>
                            <w:r w:rsidRPr="00333B0C">
                              <w:rPr>
                                <w:rFonts w:ascii="Bahnschrift Light SemiCondensed" w:hAnsi="Bahnschrift Light SemiCondensed"/>
                                <w:szCs w:val="22"/>
                              </w:rPr>
                              <w:t>Gießhübl</w:t>
                            </w:r>
                            <w:proofErr w:type="spellEnd"/>
                            <w:r w:rsidRPr="00333B0C">
                              <w:rPr>
                                <w:rFonts w:ascii="Bahnschrift Light SemiCondensed" w:hAnsi="Bahnschrift Light SemiCondensed"/>
                                <w:szCs w:val="22"/>
                              </w:rPr>
                              <w:t xml:space="preserve"> ist ein weiteres Ziel der Änderung.  </w:t>
                            </w:r>
                          </w:p>
                          <w:p w:rsidR="00333B0C" w:rsidRPr="00333B0C" w:rsidRDefault="00333B0C" w:rsidP="00333B0C">
                            <w:pPr>
                              <w:jc w:val="both"/>
                              <w:rPr>
                                <w:rFonts w:ascii="Bahnschrift Light SemiCondensed" w:hAnsi="Bahnschrift Light SemiCondensed"/>
                                <w:szCs w:val="22"/>
                              </w:rPr>
                            </w:pPr>
                          </w:p>
                          <w:p w:rsidR="00333B0C" w:rsidRDefault="00333B0C" w:rsidP="00333B0C">
                            <w:pPr>
                              <w:jc w:val="both"/>
                              <w:rPr>
                                <w:rFonts w:ascii="Bahnschrift Light SemiCondensed" w:hAnsi="Bahnschrift Light SemiCondensed"/>
                                <w:szCs w:val="22"/>
                              </w:rPr>
                            </w:pPr>
                            <w:r w:rsidRPr="00333B0C">
                              <w:rPr>
                                <w:rFonts w:ascii="Bahnschrift Light SemiCondensed" w:hAnsi="Bahnschrift Light SemiCondensed"/>
                                <w:szCs w:val="22"/>
                              </w:rPr>
                              <w:t xml:space="preserve">Der Vorentwurf des 6. Deckblattes zum Flächennutzungsplan vom Planungsbüro </w:t>
                            </w:r>
                            <w:proofErr w:type="spellStart"/>
                            <w:r w:rsidRPr="00333B0C">
                              <w:rPr>
                                <w:rFonts w:ascii="Bahnschrift Light SemiCondensed" w:hAnsi="Bahnschrift Light SemiCondensed"/>
                                <w:szCs w:val="22"/>
                              </w:rPr>
                              <w:t>Bollwein</w:t>
                            </w:r>
                            <w:proofErr w:type="spellEnd"/>
                            <w:r w:rsidRPr="00333B0C">
                              <w:rPr>
                                <w:rFonts w:ascii="Bahnschrift Light SemiCondensed" w:hAnsi="Bahnschrift Light SemiCondensed"/>
                                <w:szCs w:val="22"/>
                              </w:rPr>
                              <w:t xml:space="preserve"> Gesellschaft von Architekten mbH, Kathrin </w:t>
                            </w:r>
                            <w:proofErr w:type="spellStart"/>
                            <w:r w:rsidRPr="00333B0C">
                              <w:rPr>
                                <w:rFonts w:ascii="Bahnschrift Light SemiCondensed" w:hAnsi="Bahnschrift Light SemiCondensed"/>
                                <w:szCs w:val="22"/>
                              </w:rPr>
                              <w:t>Bollwein</w:t>
                            </w:r>
                            <w:proofErr w:type="spellEnd"/>
                            <w:r w:rsidRPr="00333B0C">
                              <w:rPr>
                                <w:rFonts w:ascii="Bahnschrift Light SemiCondensed" w:hAnsi="Bahnschrift Light SemiCondensed"/>
                                <w:szCs w:val="22"/>
                              </w:rPr>
                              <w:t xml:space="preserve">, Dipl. Ing. (FH), Stadtplatz 9, 94209 Regen, liegt mit seiner Begründung in der Zeit vom </w:t>
                            </w:r>
                            <w:r w:rsidR="00285954">
                              <w:rPr>
                                <w:rFonts w:ascii="Bahnschrift Light SemiCondensed" w:hAnsi="Bahnschrift Light SemiCondensed"/>
                                <w:szCs w:val="22"/>
                              </w:rPr>
                              <w:t>2</w:t>
                            </w:r>
                            <w:r w:rsidR="009D6DE7">
                              <w:rPr>
                                <w:rFonts w:ascii="Bahnschrift Light SemiCondensed" w:hAnsi="Bahnschrift Light SemiCondensed"/>
                                <w:szCs w:val="22"/>
                              </w:rPr>
                              <w:t>5</w:t>
                            </w:r>
                            <w:r w:rsidR="00285954">
                              <w:rPr>
                                <w:rFonts w:ascii="Bahnschrift Light SemiCondensed" w:hAnsi="Bahnschrift Light SemiCondensed"/>
                                <w:szCs w:val="22"/>
                              </w:rPr>
                              <w:t>.10</w:t>
                            </w:r>
                            <w:r w:rsidRPr="00333B0C">
                              <w:rPr>
                                <w:rFonts w:ascii="Bahnschrift Light SemiCondensed" w:hAnsi="Bahnschrift Light SemiCondensed"/>
                                <w:szCs w:val="22"/>
                              </w:rPr>
                              <w:t xml:space="preserve">.2021 bis einschließlich </w:t>
                            </w:r>
                            <w:r w:rsidR="00285954">
                              <w:rPr>
                                <w:rFonts w:ascii="Bahnschrift Light SemiCondensed" w:hAnsi="Bahnschrift Light SemiCondensed"/>
                                <w:szCs w:val="22"/>
                              </w:rPr>
                              <w:t>2</w:t>
                            </w:r>
                            <w:r w:rsidR="006223AC">
                              <w:rPr>
                                <w:rFonts w:ascii="Bahnschrift Light SemiCondensed" w:hAnsi="Bahnschrift Light SemiCondensed"/>
                                <w:szCs w:val="22"/>
                              </w:rPr>
                              <w:t>4</w:t>
                            </w:r>
                            <w:r w:rsidRPr="00333B0C">
                              <w:rPr>
                                <w:rFonts w:ascii="Bahnschrift Light SemiCondensed" w:hAnsi="Bahnschrift Light SemiCondensed"/>
                                <w:szCs w:val="22"/>
                              </w:rPr>
                              <w:t>.</w:t>
                            </w:r>
                            <w:r w:rsidR="00285954">
                              <w:rPr>
                                <w:rFonts w:ascii="Bahnschrift Light SemiCondensed" w:hAnsi="Bahnschrift Light SemiCondensed"/>
                                <w:szCs w:val="22"/>
                              </w:rPr>
                              <w:t>11</w:t>
                            </w:r>
                            <w:r w:rsidRPr="00333B0C">
                              <w:rPr>
                                <w:rFonts w:ascii="Bahnschrift Light SemiCondensed" w:hAnsi="Bahnschrift Light SemiCondensed"/>
                                <w:szCs w:val="22"/>
                              </w:rPr>
                              <w:t xml:space="preserve">.2021 bei der Verwaltungsgemeinschaft Ruhmannsfelden, Bauamt, Am Rathaus 1, Zimmer EG 06, von Montag bis Donnerstag von 08:00 bis 12:00 Uhr und von 13:30 bis 16:00 Uhr sowie am Freitag von 08:00 Uhr bis 12:00 Uhr öffentlich aus. </w:t>
                            </w:r>
                          </w:p>
                          <w:p w:rsidR="00285954" w:rsidRDefault="00285954" w:rsidP="00333B0C">
                            <w:pPr>
                              <w:jc w:val="both"/>
                              <w:rPr>
                                <w:rFonts w:ascii="Bahnschrift Light SemiCondensed" w:hAnsi="Bahnschrift Light SemiCondensed"/>
                                <w:szCs w:val="22"/>
                              </w:rPr>
                            </w:pPr>
                          </w:p>
                          <w:p w:rsidR="00333B0C" w:rsidRPr="00333B0C" w:rsidRDefault="00333B0C" w:rsidP="00333B0C">
                            <w:pPr>
                              <w:jc w:val="both"/>
                              <w:rPr>
                                <w:rFonts w:ascii="Bahnschrift Light SemiCondensed" w:hAnsi="Bahnschrift Light SemiCondensed"/>
                                <w:szCs w:val="22"/>
                              </w:rPr>
                            </w:pPr>
                            <w:r w:rsidRPr="00333B0C">
                              <w:rPr>
                                <w:rFonts w:ascii="Bahnschrift Light SemiCondensed" w:hAnsi="Bahnschrift Light SemiCondensed"/>
                                <w:szCs w:val="22"/>
                              </w:rPr>
                              <w:t xml:space="preserve">Dabei besteht die Gelegenheit zur Erörterung und Äußerung, sowie zur Unterrichtung über die allgemeinen Ziele und Zwecke sowie die wesentlichen Auswirkungen der Planung. Während dieser Frist können Stellungnahmen schriftlich oder zur Niederschrift abgegeben werden. Nicht fristgerecht abgegebene Stellungnahmen können bei der Beschlussfassung über den Flächennutzungsplan unberücksichtigt bleiben. </w:t>
                            </w:r>
                          </w:p>
                          <w:p w:rsidR="00333B0C" w:rsidRPr="00333B0C" w:rsidRDefault="00333B0C" w:rsidP="00333B0C">
                            <w:pPr>
                              <w:jc w:val="both"/>
                              <w:rPr>
                                <w:rFonts w:ascii="Bahnschrift Light SemiCondensed" w:hAnsi="Bahnschrift Light SemiCondensed"/>
                                <w:szCs w:val="22"/>
                              </w:rPr>
                            </w:pPr>
                          </w:p>
                          <w:p w:rsidR="007448B7" w:rsidRDefault="00333B0C" w:rsidP="00146EF6">
                            <w:pPr>
                              <w:jc w:val="both"/>
                              <w:rPr>
                                <w:rFonts w:ascii="Bahnschrift Light SemiCondensed" w:hAnsi="Bahnschrift Light SemiCondensed"/>
                                <w:szCs w:val="22"/>
                              </w:rPr>
                            </w:pPr>
                            <w:r w:rsidRPr="00333B0C">
                              <w:rPr>
                                <w:rFonts w:ascii="Bahnschrift Light SemiCondensed" w:hAnsi="Bahnschrift Light SemiCondensed"/>
                                <w:szCs w:val="22"/>
                              </w:rPr>
                              <w:t xml:space="preserve">Zusätzlich finden sie die Unterlagen ab </w:t>
                            </w:r>
                            <w:r w:rsidR="006223AC">
                              <w:rPr>
                                <w:rFonts w:ascii="Bahnschrift Light SemiCondensed" w:hAnsi="Bahnschrift Light SemiCondensed"/>
                                <w:szCs w:val="22"/>
                              </w:rPr>
                              <w:t>25.10</w:t>
                            </w:r>
                            <w:r w:rsidRPr="00333B0C">
                              <w:rPr>
                                <w:rFonts w:ascii="Bahnschrift Light SemiCondensed" w:hAnsi="Bahnschrift Light SemiCondensed"/>
                                <w:szCs w:val="22"/>
                              </w:rPr>
                              <w:t xml:space="preserve">.2021 auch im Internet unter </w:t>
                            </w:r>
                            <w:hyperlink r:id="rId14" w:history="1">
                              <w:r w:rsidR="006223AC" w:rsidRPr="007B5AE7">
                                <w:rPr>
                                  <w:rStyle w:val="Hyperlink"/>
                                  <w:rFonts w:ascii="Bahnschrift Light SemiCondensed" w:hAnsi="Bahnschrift Light SemiCondensed"/>
                                  <w:szCs w:val="22"/>
                                </w:rPr>
                                <w:t>https://www.vg-ruhmannsfelden.com/bauleitplanung/bl-gotteszell/</w:t>
                              </w:r>
                            </w:hyperlink>
                            <w:r w:rsidRPr="00333B0C">
                              <w:rPr>
                                <w:rFonts w:ascii="Bahnschrift Light SemiCondensed" w:hAnsi="Bahnschrift Light SemiCondensed"/>
                                <w:szCs w:val="22"/>
                              </w:rPr>
                              <w:t>.</w:t>
                            </w:r>
                          </w:p>
                          <w:p w:rsidR="002B2476" w:rsidRDefault="002B2476" w:rsidP="00146EF6">
                            <w:pPr>
                              <w:jc w:val="both"/>
                              <w:rPr>
                                <w:rFonts w:ascii="Bahnschrift Light SemiCondensed" w:hAnsi="Bahnschrift Light SemiCondensed"/>
                                <w:szCs w:val="22"/>
                              </w:rPr>
                            </w:pPr>
                          </w:p>
                          <w:p w:rsidR="00DE2146" w:rsidRPr="005916D4" w:rsidRDefault="00DE2146" w:rsidP="00DE2146">
                            <w:pPr>
                              <w:jc w:val="both"/>
                              <w:rPr>
                                <w:rFonts w:ascii="Bahnschrift Light SemiCondensed" w:hAnsi="Bahnschrift Light SemiCondensed"/>
                                <w:szCs w:val="22"/>
                                <w:u w:val="single"/>
                              </w:rPr>
                            </w:pPr>
                            <w:r w:rsidRPr="005916D4">
                              <w:rPr>
                                <w:rFonts w:ascii="Bahnschrift Light SemiCondensed" w:hAnsi="Bahnschrift Light SemiCondensed"/>
                                <w:szCs w:val="22"/>
                                <w:u w:val="single"/>
                              </w:rPr>
                              <w:t>vorliegende umweltbezogene Informationen</w:t>
                            </w:r>
                          </w:p>
                          <w:p w:rsidR="00DE2146" w:rsidRDefault="00DE2146" w:rsidP="00DE2146">
                            <w:pPr>
                              <w:jc w:val="both"/>
                              <w:rPr>
                                <w:rFonts w:ascii="Bahnschrift Light SemiCondensed" w:hAnsi="Bahnschrift Light SemiCondensed"/>
                                <w:szCs w:val="22"/>
                              </w:rPr>
                            </w:pPr>
                          </w:p>
                          <w:p w:rsidR="00DE2146" w:rsidRDefault="00DE2146" w:rsidP="00DE2146">
                            <w:pPr>
                              <w:jc w:val="both"/>
                              <w:rPr>
                                <w:rFonts w:ascii="Bahnschrift Light SemiCondensed" w:hAnsi="Bahnschrift Light SemiCondensed"/>
                                <w:szCs w:val="22"/>
                              </w:rPr>
                            </w:pPr>
                            <w:r>
                              <w:rPr>
                                <w:rFonts w:ascii="Bahnschrift Light SemiCondensed" w:hAnsi="Bahnschrift Light SemiCondensed"/>
                                <w:szCs w:val="22"/>
                              </w:rPr>
                              <w:t xml:space="preserve">Es wurden folgende Stellen um eine Stellungnahme zur geplanten </w:t>
                            </w:r>
                            <w:r w:rsidRPr="00DE2146">
                              <w:rPr>
                                <w:rFonts w:ascii="Bahnschrift Light SemiCondensed" w:hAnsi="Bahnschrift Light SemiCondensed"/>
                                <w:szCs w:val="22"/>
                              </w:rPr>
                              <w:t>Änderung</w:t>
                            </w:r>
                            <w:r>
                              <w:rPr>
                                <w:rFonts w:ascii="Bahnschrift Light SemiCondensed" w:hAnsi="Bahnschrift Light SemiCondensed"/>
                                <w:szCs w:val="22"/>
                              </w:rPr>
                              <w:t xml:space="preserve"> des</w:t>
                            </w:r>
                            <w:r w:rsidRPr="00DE2146">
                              <w:rPr>
                                <w:rFonts w:ascii="Bahnschrift Light SemiCondensed" w:hAnsi="Bahnschrift Light SemiCondensed"/>
                                <w:szCs w:val="22"/>
                              </w:rPr>
                              <w:t xml:space="preserve"> Flächennutzungsplan</w:t>
                            </w:r>
                            <w:r>
                              <w:rPr>
                                <w:rFonts w:ascii="Bahnschrift Light SemiCondensed" w:hAnsi="Bahnschrift Light SemiCondensed"/>
                                <w:szCs w:val="22"/>
                              </w:rPr>
                              <w:t>s</w:t>
                            </w:r>
                            <w:r w:rsidRPr="00DE2146">
                              <w:rPr>
                                <w:rFonts w:ascii="Bahnschrift Light SemiCondensed" w:hAnsi="Bahnschrift Light SemiCondensed"/>
                                <w:szCs w:val="22"/>
                              </w:rPr>
                              <w:t xml:space="preserve"> mittels Deckblatt Nr. 6 „</w:t>
                            </w:r>
                            <w:proofErr w:type="spellStart"/>
                            <w:r w:rsidRPr="00DE2146">
                              <w:rPr>
                                <w:rFonts w:ascii="Bahnschrift Light SemiCondensed" w:hAnsi="Bahnschrift Light SemiCondensed"/>
                                <w:szCs w:val="22"/>
                              </w:rPr>
                              <w:t>Gießhübl</w:t>
                            </w:r>
                            <w:proofErr w:type="spellEnd"/>
                            <w:r w:rsidRPr="00DE2146">
                              <w:rPr>
                                <w:rFonts w:ascii="Bahnschrift Light SemiCondensed" w:hAnsi="Bahnschrift Light SemiCondensed"/>
                                <w:szCs w:val="22"/>
                              </w:rPr>
                              <w:t>, Weihmannsried und Kalvarienberg“</w:t>
                            </w:r>
                            <w:r>
                              <w:rPr>
                                <w:rFonts w:ascii="Bahnschrift Light SemiCondensed" w:hAnsi="Bahnschrift Light SemiCondensed"/>
                                <w:szCs w:val="22"/>
                              </w:rPr>
                              <w:t xml:space="preserve"> gebeten: Kreisbaumeister LRA Regen, </w:t>
                            </w:r>
                            <w:r w:rsidR="007B0786">
                              <w:rPr>
                                <w:rFonts w:ascii="Bahnschrift Light SemiCondensed" w:hAnsi="Bahnschrift Light SemiCondensed"/>
                                <w:szCs w:val="22"/>
                              </w:rPr>
                              <w:t xml:space="preserve">Untere Naturschutzbehörde, Technischer Umweltschutz, Abteilung Gesundheitswesen LRA Regen, Kreisbrandmeister, Amt für Digitalisierung und Vermessung, WWA, StBa Passau – Deggendorf, Amt für Landwirtschaft und Forsten, ALE, ZAW, Deutsche Bahn AG, Deutsche Post, Handwerkskammer, Bayerischer Bauernverband, </w:t>
                            </w:r>
                            <w:proofErr w:type="spellStart"/>
                            <w:r w:rsidR="007B0786">
                              <w:rPr>
                                <w:rFonts w:ascii="Bahnschrift Light SemiCondensed" w:hAnsi="Bahnschrift Light SemiCondensed"/>
                                <w:szCs w:val="22"/>
                              </w:rPr>
                              <w:t>Amplus</w:t>
                            </w:r>
                            <w:proofErr w:type="spellEnd"/>
                            <w:r w:rsidR="007B0786">
                              <w:rPr>
                                <w:rFonts w:ascii="Bahnschrift Light SemiCondensed" w:hAnsi="Bahnschrift Light SemiCondensed"/>
                                <w:szCs w:val="22"/>
                              </w:rPr>
                              <w:t xml:space="preserve"> AG, Regierung von Niederbayern, Regionaler Planungsverband, Landesamt für Denkmalpflege, Bayernwerk Regen IHK Passau und Deutsche Telekom.</w:t>
                            </w:r>
                          </w:p>
                          <w:p w:rsidR="007B0786" w:rsidRDefault="007B0786" w:rsidP="00DE2146">
                            <w:pPr>
                              <w:jc w:val="both"/>
                              <w:rPr>
                                <w:rFonts w:ascii="Bahnschrift Light SemiCondensed" w:hAnsi="Bahnschrift Light SemiCondensed"/>
                                <w:szCs w:val="22"/>
                              </w:rPr>
                            </w:pPr>
                          </w:p>
                          <w:p w:rsidR="00890590" w:rsidRPr="006223AC" w:rsidRDefault="00890590" w:rsidP="00890590">
                            <w:pPr>
                              <w:jc w:val="both"/>
                              <w:rPr>
                                <w:rFonts w:ascii="Bahnschrift Light SemiCondensed" w:hAnsi="Bahnschrift Light SemiCondensed"/>
                                <w:szCs w:val="22"/>
                              </w:rPr>
                            </w:pPr>
                            <w:r>
                              <w:rPr>
                                <w:rFonts w:ascii="Bahnschrift Light SemiCondensed" w:hAnsi="Bahnschrift Light SemiCondensed"/>
                                <w:szCs w:val="22"/>
                              </w:rPr>
                              <w:t>Keine dieser Stellen brachte umweltrelevanten Einwände vor.</w:t>
                            </w:r>
                          </w:p>
                          <w:p w:rsidR="00DE2146" w:rsidRDefault="00DE2146" w:rsidP="00DE2146">
                            <w:pPr>
                              <w:jc w:val="both"/>
                              <w:rPr>
                                <w:rFonts w:ascii="Bahnschrift Light SemiCondensed" w:hAnsi="Bahnschrift Light SemiCondensed"/>
                                <w:szCs w:val="22"/>
                              </w:rPr>
                            </w:pPr>
                          </w:p>
                          <w:p w:rsidR="00DE2146" w:rsidRPr="005D4BD2" w:rsidRDefault="00DE2146" w:rsidP="00DE2146">
                            <w:pPr>
                              <w:jc w:val="both"/>
                              <w:rPr>
                                <w:rFonts w:ascii="Bahnschrift Light SemiCondensed" w:hAnsi="Bahnschrift Light SemiCondensed"/>
                                <w:szCs w:val="22"/>
                                <w:u w:val="single"/>
                              </w:rPr>
                            </w:pPr>
                            <w:r w:rsidRPr="005D4BD2">
                              <w:rPr>
                                <w:rFonts w:ascii="Bahnschrift Light SemiCondensed" w:hAnsi="Bahnschrift Light SemiCondensed"/>
                                <w:szCs w:val="22"/>
                                <w:u w:val="single"/>
                              </w:rPr>
                              <w:t>Weitere folgende Arten von umweltbezogenen Informationen liegen vor:</w:t>
                            </w:r>
                          </w:p>
                          <w:p w:rsidR="00DE2146" w:rsidRPr="005916D4" w:rsidRDefault="00DE2146" w:rsidP="00DE2146">
                            <w:pPr>
                              <w:jc w:val="both"/>
                              <w:rPr>
                                <w:rFonts w:ascii="Bahnschrift Light SemiCondensed" w:hAnsi="Bahnschrift Light SemiCondensed"/>
                                <w:szCs w:val="22"/>
                              </w:rPr>
                            </w:pPr>
                          </w:p>
                          <w:p w:rsidR="00323F40" w:rsidRDefault="00323F40" w:rsidP="00323F40">
                            <w:pPr>
                              <w:jc w:val="both"/>
                              <w:rPr>
                                <w:rFonts w:ascii="Bahnschrift Light SemiCondensed" w:hAnsi="Bahnschrift Light SemiCondensed"/>
                                <w:szCs w:val="22"/>
                              </w:rPr>
                            </w:pPr>
                            <w:r w:rsidRPr="005916D4">
                              <w:rPr>
                                <w:rFonts w:ascii="Bahnschrift Light SemiCondensed" w:hAnsi="Bahnschrift Light SemiCondensed"/>
                                <w:szCs w:val="22"/>
                              </w:rPr>
                              <w:t>Umweltbericht als gesonde</w:t>
                            </w:r>
                            <w:r>
                              <w:rPr>
                                <w:rFonts w:ascii="Bahnschrift Light SemiCondensed" w:hAnsi="Bahnschrift Light SemiCondensed"/>
                                <w:szCs w:val="22"/>
                              </w:rPr>
                              <w:t>rter Bestandteil der Begründung</w:t>
                            </w:r>
                          </w:p>
                          <w:p w:rsidR="00352113" w:rsidRDefault="0035211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86D84" id="_x0000_s1030" type="#_x0000_t202" style="position:absolute;left:0;text-align:left;margin-left:470.05pt;margin-top:13.5pt;width:521.25pt;height:753.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">
                <v:textbox>
                  <w:txbxContent>
                    <w:p w:rsidR="00333B0C" w:rsidRDefault="00333B0C" w:rsidP="00333B0C">
                      <w:pPr>
                        <w:jc w:val="both"/>
                        <w:rPr>
                          <w:rFonts w:ascii="Bahnschrift Light SemiCondensed" w:hAnsi="Bahnschrift Light SemiCondensed"/>
                          <w:szCs w:val="22"/>
                        </w:rPr>
                      </w:pPr>
                    </w:p>
                    <w:p w:rsidR="00333B0C" w:rsidRDefault="0008183F" w:rsidP="00333B0C">
                      <w:pPr>
                        <w:jc w:val="both"/>
                        <w:rPr>
                          <w:rFonts w:ascii="Bahnschrift Light SemiCondensed" w:hAnsi="Bahnschrift Light SemiCondensed"/>
                          <w:szCs w:val="22"/>
                        </w:rPr>
                      </w:pPr>
                      <w:r w:rsidRPr="0008183F">
                        <w:rPr>
                          <w:rFonts w:ascii="Bahnschrift Light SemiCondensed" w:hAnsi="Bahnschrift Light SemiCondensed"/>
                          <w:noProof/>
                          <w:szCs w:val="22"/>
                        </w:rPr>
                        <w:drawing>
                          <wp:inline distT="0" distB="0" distL="0" distR="0" wp14:anchorId="4C37B655" wp14:editId="105ABEE9">
                            <wp:extent cx="5959367" cy="2381057"/>
                            <wp:effectExtent l="0" t="0" r="381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7111" cy="2392142"/>
                                    </a:xfrm>
                                    <a:prstGeom prst="rect">
                                      <a:avLst/>
                                    </a:prstGeom>
                                    <a:noFill/>
                                    <a:ln>
                                      <a:noFill/>
                                    </a:ln>
                                  </pic:spPr>
                                </pic:pic>
                              </a:graphicData>
                            </a:graphic>
                          </wp:inline>
                        </w:drawing>
                      </w:r>
                    </w:p>
                    <w:p w:rsidR="0008183F" w:rsidRDefault="0008183F" w:rsidP="00333B0C">
                      <w:pPr>
                        <w:jc w:val="both"/>
                        <w:rPr>
                          <w:rFonts w:ascii="Bahnschrift Light SemiCondensed" w:hAnsi="Bahnschrift Light SemiCondensed"/>
                          <w:szCs w:val="22"/>
                        </w:rPr>
                      </w:pPr>
                    </w:p>
                    <w:p w:rsidR="00333B0C" w:rsidRPr="00333B0C" w:rsidRDefault="00333B0C" w:rsidP="00333B0C">
                      <w:pPr>
                        <w:jc w:val="both"/>
                        <w:rPr>
                          <w:rFonts w:ascii="Bahnschrift Light SemiCondensed" w:hAnsi="Bahnschrift Light SemiCondensed"/>
                          <w:szCs w:val="22"/>
                        </w:rPr>
                      </w:pPr>
                      <w:r w:rsidRPr="00333B0C">
                        <w:rPr>
                          <w:rFonts w:ascii="Bahnschrift Light SemiCondensed" w:hAnsi="Bahnschrift Light SemiCondensed"/>
                          <w:szCs w:val="22"/>
                        </w:rPr>
                        <w:t xml:space="preserve">Planungszweck ist die städtebauliche Ordnung. Durch die Herausnahme der im Flächennutzungsplan als „allgemeines Wohngebiet“ vorgesehenen Flächen sollen die über den Bedarf hinaus ausgewiesenen allgemeinen Wohngebietsflächen reduziert werden. </w:t>
                      </w:r>
                    </w:p>
                    <w:p w:rsidR="00333B0C" w:rsidRPr="00333B0C" w:rsidRDefault="00333B0C" w:rsidP="00333B0C">
                      <w:pPr>
                        <w:jc w:val="both"/>
                        <w:rPr>
                          <w:rFonts w:ascii="Bahnschrift Light SemiCondensed" w:hAnsi="Bahnschrift Light SemiCondensed"/>
                          <w:szCs w:val="22"/>
                        </w:rPr>
                      </w:pPr>
                    </w:p>
                    <w:p w:rsidR="00333B0C" w:rsidRPr="00333B0C" w:rsidRDefault="00333B0C" w:rsidP="00333B0C">
                      <w:pPr>
                        <w:jc w:val="both"/>
                        <w:rPr>
                          <w:rFonts w:ascii="Bahnschrift Light SemiCondensed" w:hAnsi="Bahnschrift Light SemiCondensed"/>
                          <w:szCs w:val="22"/>
                        </w:rPr>
                      </w:pPr>
                      <w:r w:rsidRPr="00333B0C">
                        <w:rPr>
                          <w:rFonts w:ascii="Bahnschrift Light SemiCondensed" w:hAnsi="Bahnschrift Light SemiCondensed"/>
                          <w:szCs w:val="22"/>
                        </w:rPr>
                        <w:t xml:space="preserve">Durch die Herausnahme von Flächen die aufgrund fehlender Zugriffsmöglichkeiten nicht entwickelt werden können ist die Gemeinde </w:t>
                      </w:r>
                      <w:proofErr w:type="spellStart"/>
                      <w:r w:rsidRPr="00333B0C">
                        <w:rPr>
                          <w:rFonts w:ascii="Bahnschrift Light SemiCondensed" w:hAnsi="Bahnschrift Light SemiCondensed"/>
                          <w:szCs w:val="22"/>
                        </w:rPr>
                        <w:t>Gotteszell</w:t>
                      </w:r>
                      <w:proofErr w:type="spellEnd"/>
                      <w:r w:rsidRPr="00333B0C">
                        <w:rPr>
                          <w:rFonts w:ascii="Bahnschrift Light SemiCondensed" w:hAnsi="Bahnschrift Light SemiCondensed"/>
                          <w:szCs w:val="22"/>
                        </w:rPr>
                        <w:t xml:space="preserve"> hinsichtlich der langfristigen Gestaltung der Ortsentwicklung handlungsfähiger. Die Schaffung von Baugrundstücken im Ortsteil </w:t>
                      </w:r>
                      <w:proofErr w:type="spellStart"/>
                      <w:r w:rsidRPr="00333B0C">
                        <w:rPr>
                          <w:rFonts w:ascii="Bahnschrift Light SemiCondensed" w:hAnsi="Bahnschrift Light SemiCondensed"/>
                          <w:szCs w:val="22"/>
                        </w:rPr>
                        <w:t>Gießhübl</w:t>
                      </w:r>
                      <w:proofErr w:type="spellEnd"/>
                      <w:r w:rsidRPr="00333B0C">
                        <w:rPr>
                          <w:rFonts w:ascii="Bahnschrift Light SemiCondensed" w:hAnsi="Bahnschrift Light SemiCondensed"/>
                          <w:szCs w:val="22"/>
                        </w:rPr>
                        <w:t xml:space="preserve"> ist ein weiteres Ziel der Änderung.  </w:t>
                      </w:r>
                    </w:p>
                    <w:p w:rsidR="00333B0C" w:rsidRPr="00333B0C" w:rsidRDefault="00333B0C" w:rsidP="00333B0C">
                      <w:pPr>
                        <w:jc w:val="both"/>
                        <w:rPr>
                          <w:rFonts w:ascii="Bahnschrift Light SemiCondensed" w:hAnsi="Bahnschrift Light SemiCondensed"/>
                          <w:szCs w:val="22"/>
                        </w:rPr>
                      </w:pPr>
                    </w:p>
                    <w:p w:rsidR="00333B0C" w:rsidRDefault="00333B0C" w:rsidP="00333B0C">
                      <w:pPr>
                        <w:jc w:val="both"/>
                        <w:rPr>
                          <w:rFonts w:ascii="Bahnschrift Light SemiCondensed" w:hAnsi="Bahnschrift Light SemiCondensed"/>
                          <w:szCs w:val="22"/>
                        </w:rPr>
                      </w:pPr>
                      <w:r w:rsidRPr="00333B0C">
                        <w:rPr>
                          <w:rFonts w:ascii="Bahnschrift Light SemiCondensed" w:hAnsi="Bahnschrift Light SemiCondensed"/>
                          <w:szCs w:val="22"/>
                        </w:rPr>
                        <w:t xml:space="preserve">Der Vorentwurf des 6. Deckblattes zum Flächennutzungsplan vom Planungsbüro </w:t>
                      </w:r>
                      <w:proofErr w:type="spellStart"/>
                      <w:r w:rsidRPr="00333B0C">
                        <w:rPr>
                          <w:rFonts w:ascii="Bahnschrift Light SemiCondensed" w:hAnsi="Bahnschrift Light SemiCondensed"/>
                          <w:szCs w:val="22"/>
                        </w:rPr>
                        <w:t>Bollwein</w:t>
                      </w:r>
                      <w:proofErr w:type="spellEnd"/>
                      <w:r w:rsidRPr="00333B0C">
                        <w:rPr>
                          <w:rFonts w:ascii="Bahnschrift Light SemiCondensed" w:hAnsi="Bahnschrift Light SemiCondensed"/>
                          <w:szCs w:val="22"/>
                        </w:rPr>
                        <w:t xml:space="preserve"> Gesellschaft von Architekten mbH, Kathrin </w:t>
                      </w:r>
                      <w:proofErr w:type="spellStart"/>
                      <w:r w:rsidRPr="00333B0C">
                        <w:rPr>
                          <w:rFonts w:ascii="Bahnschrift Light SemiCondensed" w:hAnsi="Bahnschrift Light SemiCondensed"/>
                          <w:szCs w:val="22"/>
                        </w:rPr>
                        <w:t>Bollwein</w:t>
                      </w:r>
                      <w:proofErr w:type="spellEnd"/>
                      <w:r w:rsidRPr="00333B0C">
                        <w:rPr>
                          <w:rFonts w:ascii="Bahnschrift Light SemiCondensed" w:hAnsi="Bahnschrift Light SemiCondensed"/>
                          <w:szCs w:val="22"/>
                        </w:rPr>
                        <w:t xml:space="preserve">, Dipl. Ing. (FH), Stadtplatz 9, 94209 Regen, liegt mit seiner Begründung in der Zeit vom </w:t>
                      </w:r>
                      <w:r w:rsidR="00285954">
                        <w:rPr>
                          <w:rFonts w:ascii="Bahnschrift Light SemiCondensed" w:hAnsi="Bahnschrift Light SemiCondensed"/>
                          <w:szCs w:val="22"/>
                        </w:rPr>
                        <w:t>2</w:t>
                      </w:r>
                      <w:r w:rsidR="009D6DE7">
                        <w:rPr>
                          <w:rFonts w:ascii="Bahnschrift Light SemiCondensed" w:hAnsi="Bahnschrift Light SemiCondensed"/>
                          <w:szCs w:val="22"/>
                        </w:rPr>
                        <w:t>5</w:t>
                      </w:r>
                      <w:r w:rsidR="00285954">
                        <w:rPr>
                          <w:rFonts w:ascii="Bahnschrift Light SemiCondensed" w:hAnsi="Bahnschrift Light SemiCondensed"/>
                          <w:szCs w:val="22"/>
                        </w:rPr>
                        <w:t>.10</w:t>
                      </w:r>
                      <w:r w:rsidRPr="00333B0C">
                        <w:rPr>
                          <w:rFonts w:ascii="Bahnschrift Light SemiCondensed" w:hAnsi="Bahnschrift Light SemiCondensed"/>
                          <w:szCs w:val="22"/>
                        </w:rPr>
                        <w:t xml:space="preserve">.2021 bis einschließlich </w:t>
                      </w:r>
                      <w:r w:rsidR="00285954">
                        <w:rPr>
                          <w:rFonts w:ascii="Bahnschrift Light SemiCondensed" w:hAnsi="Bahnschrift Light SemiCondensed"/>
                          <w:szCs w:val="22"/>
                        </w:rPr>
                        <w:t>2</w:t>
                      </w:r>
                      <w:r w:rsidR="006223AC">
                        <w:rPr>
                          <w:rFonts w:ascii="Bahnschrift Light SemiCondensed" w:hAnsi="Bahnschrift Light SemiCondensed"/>
                          <w:szCs w:val="22"/>
                        </w:rPr>
                        <w:t>4</w:t>
                      </w:r>
                      <w:r w:rsidRPr="00333B0C">
                        <w:rPr>
                          <w:rFonts w:ascii="Bahnschrift Light SemiCondensed" w:hAnsi="Bahnschrift Light SemiCondensed"/>
                          <w:szCs w:val="22"/>
                        </w:rPr>
                        <w:t>.</w:t>
                      </w:r>
                      <w:r w:rsidR="00285954">
                        <w:rPr>
                          <w:rFonts w:ascii="Bahnschrift Light SemiCondensed" w:hAnsi="Bahnschrift Light SemiCondensed"/>
                          <w:szCs w:val="22"/>
                        </w:rPr>
                        <w:t>11</w:t>
                      </w:r>
                      <w:r w:rsidRPr="00333B0C">
                        <w:rPr>
                          <w:rFonts w:ascii="Bahnschrift Light SemiCondensed" w:hAnsi="Bahnschrift Light SemiCondensed"/>
                          <w:szCs w:val="22"/>
                        </w:rPr>
                        <w:t xml:space="preserve">.2021 bei der Verwaltungsgemeinschaft Ruhmannsfelden, Bauamt, Am Rathaus 1, Zimmer EG 06, von Montag bis Donnerstag von 08:00 bis 12:00 Uhr und von 13:30 bis 16:00 Uhr sowie am Freitag von 08:00 Uhr bis 12:00 Uhr öffentlich aus. </w:t>
                      </w:r>
                    </w:p>
                    <w:p w:rsidR="00285954" w:rsidRDefault="00285954" w:rsidP="00333B0C">
                      <w:pPr>
                        <w:jc w:val="both"/>
                        <w:rPr>
                          <w:rFonts w:ascii="Bahnschrift Light SemiCondensed" w:hAnsi="Bahnschrift Light SemiCondensed"/>
                          <w:szCs w:val="22"/>
                        </w:rPr>
                      </w:pPr>
                    </w:p>
                    <w:p w:rsidR="00333B0C" w:rsidRPr="00333B0C" w:rsidRDefault="00333B0C" w:rsidP="00333B0C">
                      <w:pPr>
                        <w:jc w:val="both"/>
                        <w:rPr>
                          <w:rFonts w:ascii="Bahnschrift Light SemiCondensed" w:hAnsi="Bahnschrift Light SemiCondensed"/>
                          <w:szCs w:val="22"/>
                        </w:rPr>
                      </w:pPr>
                      <w:r w:rsidRPr="00333B0C">
                        <w:rPr>
                          <w:rFonts w:ascii="Bahnschrift Light SemiCondensed" w:hAnsi="Bahnschrift Light SemiCondensed"/>
                          <w:szCs w:val="22"/>
                        </w:rPr>
                        <w:t xml:space="preserve">Dabei besteht die Gelegenheit zur Erörterung und Äußerung, sowie zur Unterrichtung über die allgemeinen Ziele und Zwecke sowie die wesentlichen Auswirkungen der Planung. Während dieser Frist können Stellungnahmen schriftlich oder zur Niederschrift abgegeben werden. Nicht fristgerecht abgegebene Stellungnahmen können bei der Beschlussfassung über den Flächennutzungsplan unberücksichtigt bleiben. </w:t>
                      </w:r>
                    </w:p>
                    <w:p w:rsidR="00333B0C" w:rsidRPr="00333B0C" w:rsidRDefault="00333B0C" w:rsidP="00333B0C">
                      <w:pPr>
                        <w:jc w:val="both"/>
                        <w:rPr>
                          <w:rFonts w:ascii="Bahnschrift Light SemiCondensed" w:hAnsi="Bahnschrift Light SemiCondensed"/>
                          <w:szCs w:val="22"/>
                        </w:rPr>
                      </w:pPr>
                    </w:p>
                    <w:p w:rsidR="007448B7" w:rsidRDefault="00333B0C" w:rsidP="00146EF6">
                      <w:pPr>
                        <w:jc w:val="both"/>
                        <w:rPr>
                          <w:rFonts w:ascii="Bahnschrift Light SemiCondensed" w:hAnsi="Bahnschrift Light SemiCondensed"/>
                          <w:szCs w:val="22"/>
                        </w:rPr>
                      </w:pPr>
                      <w:r w:rsidRPr="00333B0C">
                        <w:rPr>
                          <w:rFonts w:ascii="Bahnschrift Light SemiCondensed" w:hAnsi="Bahnschrift Light SemiCondensed"/>
                          <w:szCs w:val="22"/>
                        </w:rPr>
                        <w:t xml:space="preserve">Zusätzlich finden sie die Unterlagen ab </w:t>
                      </w:r>
                      <w:r w:rsidR="006223AC">
                        <w:rPr>
                          <w:rFonts w:ascii="Bahnschrift Light SemiCondensed" w:hAnsi="Bahnschrift Light SemiCondensed"/>
                          <w:szCs w:val="22"/>
                        </w:rPr>
                        <w:t>25.10</w:t>
                      </w:r>
                      <w:r w:rsidRPr="00333B0C">
                        <w:rPr>
                          <w:rFonts w:ascii="Bahnschrift Light SemiCondensed" w:hAnsi="Bahnschrift Light SemiCondensed"/>
                          <w:szCs w:val="22"/>
                        </w:rPr>
                        <w:t xml:space="preserve">.2021 auch im Internet unter </w:t>
                      </w:r>
                      <w:hyperlink r:id="rId16" w:history="1">
                        <w:r w:rsidR="006223AC" w:rsidRPr="007B5AE7">
                          <w:rPr>
                            <w:rStyle w:val="Hyperlink"/>
                            <w:rFonts w:ascii="Bahnschrift Light SemiCondensed" w:hAnsi="Bahnschrift Light SemiCondensed"/>
                            <w:szCs w:val="22"/>
                          </w:rPr>
                          <w:t>https://www.vg-ruhmannsfelden.com/bauleitplanung/bl-gotteszell/</w:t>
                        </w:r>
                      </w:hyperlink>
                      <w:r w:rsidRPr="00333B0C">
                        <w:rPr>
                          <w:rFonts w:ascii="Bahnschrift Light SemiCondensed" w:hAnsi="Bahnschrift Light SemiCondensed"/>
                          <w:szCs w:val="22"/>
                        </w:rPr>
                        <w:t>.</w:t>
                      </w:r>
                    </w:p>
                    <w:p w:rsidR="002B2476" w:rsidRDefault="002B2476" w:rsidP="00146EF6">
                      <w:pPr>
                        <w:jc w:val="both"/>
                        <w:rPr>
                          <w:rFonts w:ascii="Bahnschrift Light SemiCondensed" w:hAnsi="Bahnschrift Light SemiCondensed"/>
                          <w:szCs w:val="22"/>
                        </w:rPr>
                      </w:pPr>
                    </w:p>
                    <w:p w:rsidR="00DE2146" w:rsidRPr="005916D4" w:rsidRDefault="00DE2146" w:rsidP="00DE2146">
                      <w:pPr>
                        <w:jc w:val="both"/>
                        <w:rPr>
                          <w:rFonts w:ascii="Bahnschrift Light SemiCondensed" w:hAnsi="Bahnschrift Light SemiCondensed"/>
                          <w:szCs w:val="22"/>
                          <w:u w:val="single"/>
                        </w:rPr>
                      </w:pPr>
                      <w:r w:rsidRPr="005916D4">
                        <w:rPr>
                          <w:rFonts w:ascii="Bahnschrift Light SemiCondensed" w:hAnsi="Bahnschrift Light SemiCondensed"/>
                          <w:szCs w:val="22"/>
                          <w:u w:val="single"/>
                        </w:rPr>
                        <w:t>vorliegende umweltbezogene Informationen</w:t>
                      </w:r>
                    </w:p>
                    <w:p w:rsidR="00DE2146" w:rsidRDefault="00DE2146" w:rsidP="00DE2146">
                      <w:pPr>
                        <w:jc w:val="both"/>
                        <w:rPr>
                          <w:rFonts w:ascii="Bahnschrift Light SemiCondensed" w:hAnsi="Bahnschrift Light SemiCondensed"/>
                          <w:szCs w:val="22"/>
                        </w:rPr>
                      </w:pPr>
                    </w:p>
                    <w:p w:rsidR="00DE2146" w:rsidRDefault="00DE2146" w:rsidP="00DE2146">
                      <w:pPr>
                        <w:jc w:val="both"/>
                        <w:rPr>
                          <w:rFonts w:ascii="Bahnschrift Light SemiCondensed" w:hAnsi="Bahnschrift Light SemiCondensed"/>
                          <w:szCs w:val="22"/>
                        </w:rPr>
                      </w:pPr>
                      <w:r>
                        <w:rPr>
                          <w:rFonts w:ascii="Bahnschrift Light SemiCondensed" w:hAnsi="Bahnschrift Light SemiCondensed"/>
                          <w:szCs w:val="22"/>
                        </w:rPr>
                        <w:t xml:space="preserve">Es wurden folgende Stellen um eine Stellungnahme zur geplanten </w:t>
                      </w:r>
                      <w:r w:rsidRPr="00DE2146">
                        <w:rPr>
                          <w:rFonts w:ascii="Bahnschrift Light SemiCondensed" w:hAnsi="Bahnschrift Light SemiCondensed"/>
                          <w:szCs w:val="22"/>
                        </w:rPr>
                        <w:t>Änderung</w:t>
                      </w:r>
                      <w:r>
                        <w:rPr>
                          <w:rFonts w:ascii="Bahnschrift Light SemiCondensed" w:hAnsi="Bahnschrift Light SemiCondensed"/>
                          <w:szCs w:val="22"/>
                        </w:rPr>
                        <w:t xml:space="preserve"> des</w:t>
                      </w:r>
                      <w:r w:rsidRPr="00DE2146">
                        <w:rPr>
                          <w:rFonts w:ascii="Bahnschrift Light SemiCondensed" w:hAnsi="Bahnschrift Light SemiCondensed"/>
                          <w:szCs w:val="22"/>
                        </w:rPr>
                        <w:t xml:space="preserve"> Flächennutzungsplan</w:t>
                      </w:r>
                      <w:r>
                        <w:rPr>
                          <w:rFonts w:ascii="Bahnschrift Light SemiCondensed" w:hAnsi="Bahnschrift Light SemiCondensed"/>
                          <w:szCs w:val="22"/>
                        </w:rPr>
                        <w:t>s</w:t>
                      </w:r>
                      <w:r w:rsidRPr="00DE2146">
                        <w:rPr>
                          <w:rFonts w:ascii="Bahnschrift Light SemiCondensed" w:hAnsi="Bahnschrift Light SemiCondensed"/>
                          <w:szCs w:val="22"/>
                        </w:rPr>
                        <w:t xml:space="preserve"> mittels Deckblatt Nr. 6 „</w:t>
                      </w:r>
                      <w:proofErr w:type="spellStart"/>
                      <w:r w:rsidRPr="00DE2146">
                        <w:rPr>
                          <w:rFonts w:ascii="Bahnschrift Light SemiCondensed" w:hAnsi="Bahnschrift Light SemiCondensed"/>
                          <w:szCs w:val="22"/>
                        </w:rPr>
                        <w:t>Gießhübl</w:t>
                      </w:r>
                      <w:proofErr w:type="spellEnd"/>
                      <w:r w:rsidRPr="00DE2146">
                        <w:rPr>
                          <w:rFonts w:ascii="Bahnschrift Light SemiCondensed" w:hAnsi="Bahnschrift Light SemiCondensed"/>
                          <w:szCs w:val="22"/>
                        </w:rPr>
                        <w:t>, Weihmannsried und Kalvarienberg“</w:t>
                      </w:r>
                      <w:r>
                        <w:rPr>
                          <w:rFonts w:ascii="Bahnschrift Light SemiCondensed" w:hAnsi="Bahnschrift Light SemiCondensed"/>
                          <w:szCs w:val="22"/>
                        </w:rPr>
                        <w:t xml:space="preserve"> gebeten: Kreisbaumeister LRA Regen, </w:t>
                      </w:r>
                      <w:r w:rsidR="007B0786">
                        <w:rPr>
                          <w:rFonts w:ascii="Bahnschrift Light SemiCondensed" w:hAnsi="Bahnschrift Light SemiCondensed"/>
                          <w:szCs w:val="22"/>
                        </w:rPr>
                        <w:t xml:space="preserve">Untere Naturschutzbehörde, Technischer Umweltschutz, Abteilung Gesundheitswesen LRA Regen, Kreisbrandmeister, Amt für Digitalisierung und Vermessung, WWA, StBa Passau – Deggendorf, Amt für Landwirtschaft und Forsten, ALE, ZAW, Deutsche Bahn AG, Deutsche Post, Handwerkskammer, Bayerischer Bauernverband, </w:t>
                      </w:r>
                      <w:proofErr w:type="spellStart"/>
                      <w:r w:rsidR="007B0786">
                        <w:rPr>
                          <w:rFonts w:ascii="Bahnschrift Light SemiCondensed" w:hAnsi="Bahnschrift Light SemiCondensed"/>
                          <w:szCs w:val="22"/>
                        </w:rPr>
                        <w:t>Amplus</w:t>
                      </w:r>
                      <w:proofErr w:type="spellEnd"/>
                      <w:r w:rsidR="007B0786">
                        <w:rPr>
                          <w:rFonts w:ascii="Bahnschrift Light SemiCondensed" w:hAnsi="Bahnschrift Light SemiCondensed"/>
                          <w:szCs w:val="22"/>
                        </w:rPr>
                        <w:t xml:space="preserve"> AG, Regierung von Niederbayern, Regionaler Planungsverband, Landesamt für Denkmalpflege, Bayernwerk Regen IHK Passau und Deutsche Telekom.</w:t>
                      </w:r>
                    </w:p>
                    <w:p w:rsidR="007B0786" w:rsidRDefault="007B0786" w:rsidP="00DE2146">
                      <w:pPr>
                        <w:jc w:val="both"/>
                        <w:rPr>
                          <w:rFonts w:ascii="Bahnschrift Light SemiCondensed" w:hAnsi="Bahnschrift Light SemiCondensed"/>
                          <w:szCs w:val="22"/>
                        </w:rPr>
                      </w:pPr>
                    </w:p>
                    <w:p w:rsidR="00890590" w:rsidRPr="006223AC" w:rsidRDefault="00890590" w:rsidP="00890590">
                      <w:pPr>
                        <w:jc w:val="both"/>
                        <w:rPr>
                          <w:rFonts w:ascii="Bahnschrift Light SemiCondensed" w:hAnsi="Bahnschrift Light SemiCondensed"/>
                          <w:szCs w:val="22"/>
                        </w:rPr>
                      </w:pPr>
                      <w:r>
                        <w:rPr>
                          <w:rFonts w:ascii="Bahnschrift Light SemiCondensed" w:hAnsi="Bahnschrift Light SemiCondensed"/>
                          <w:szCs w:val="22"/>
                        </w:rPr>
                        <w:t>Keine dieser Stellen brachte umweltrelevanten Einwände vor.</w:t>
                      </w:r>
                    </w:p>
                    <w:p w:rsidR="00DE2146" w:rsidRDefault="00DE2146" w:rsidP="00DE2146">
                      <w:pPr>
                        <w:jc w:val="both"/>
                        <w:rPr>
                          <w:rFonts w:ascii="Bahnschrift Light SemiCondensed" w:hAnsi="Bahnschrift Light SemiCondensed"/>
                          <w:szCs w:val="22"/>
                        </w:rPr>
                      </w:pPr>
                    </w:p>
                    <w:p w:rsidR="00DE2146" w:rsidRPr="005D4BD2" w:rsidRDefault="00DE2146" w:rsidP="00DE2146">
                      <w:pPr>
                        <w:jc w:val="both"/>
                        <w:rPr>
                          <w:rFonts w:ascii="Bahnschrift Light SemiCondensed" w:hAnsi="Bahnschrift Light SemiCondensed"/>
                          <w:szCs w:val="22"/>
                          <w:u w:val="single"/>
                        </w:rPr>
                      </w:pPr>
                      <w:r w:rsidRPr="005D4BD2">
                        <w:rPr>
                          <w:rFonts w:ascii="Bahnschrift Light SemiCondensed" w:hAnsi="Bahnschrift Light SemiCondensed"/>
                          <w:szCs w:val="22"/>
                          <w:u w:val="single"/>
                        </w:rPr>
                        <w:t>Weitere folgende Arten von umweltbezogenen Informationen liegen vor:</w:t>
                      </w:r>
                    </w:p>
                    <w:p w:rsidR="00DE2146" w:rsidRPr="005916D4" w:rsidRDefault="00DE2146" w:rsidP="00DE2146">
                      <w:pPr>
                        <w:jc w:val="both"/>
                        <w:rPr>
                          <w:rFonts w:ascii="Bahnschrift Light SemiCondensed" w:hAnsi="Bahnschrift Light SemiCondensed"/>
                          <w:szCs w:val="22"/>
                        </w:rPr>
                      </w:pPr>
                    </w:p>
                    <w:p w:rsidR="00323F40" w:rsidRDefault="00323F40" w:rsidP="00323F40">
                      <w:pPr>
                        <w:jc w:val="both"/>
                        <w:rPr>
                          <w:rFonts w:ascii="Bahnschrift Light SemiCondensed" w:hAnsi="Bahnschrift Light SemiCondensed"/>
                          <w:szCs w:val="22"/>
                        </w:rPr>
                      </w:pPr>
                      <w:r w:rsidRPr="005916D4">
                        <w:rPr>
                          <w:rFonts w:ascii="Bahnschrift Light SemiCondensed" w:hAnsi="Bahnschrift Light SemiCondensed"/>
                          <w:szCs w:val="22"/>
                        </w:rPr>
                        <w:t>Umweltbericht als gesonde</w:t>
                      </w:r>
                      <w:r>
                        <w:rPr>
                          <w:rFonts w:ascii="Bahnschrift Light SemiCondensed" w:hAnsi="Bahnschrift Light SemiCondensed"/>
                          <w:szCs w:val="22"/>
                        </w:rPr>
                        <w:t>rter Bestandteil der Begründung</w:t>
                      </w:r>
                    </w:p>
                    <w:p w:rsidR="00352113" w:rsidRDefault="0035211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txbxContent>
                </v:textbox>
                <w10:wrap anchorx="margin"/>
              </v:shape>
            </w:pict>
          </mc:Fallback>
        </mc:AlternateContent>
      </w:r>
    </w:p>
    <w:p w:rsidR="00214ED6" w:rsidRDefault="00214ED6" w:rsidP="00E11688">
      <w:pPr>
        <w:jc w:val="both"/>
        <w:rPr>
          <w:sz w:val="24"/>
        </w:rPr>
      </w:pPr>
    </w:p>
    <w:p w:rsidR="0055495B" w:rsidRDefault="0055495B" w:rsidP="00E11688">
      <w:pPr>
        <w:jc w:val="both"/>
        <w:rPr>
          <w:sz w:val="24"/>
        </w:rPr>
      </w:pPr>
    </w:p>
    <w:p w:rsidR="0055495B" w:rsidRDefault="0055495B" w:rsidP="00E11688">
      <w:pPr>
        <w:jc w:val="both"/>
        <w:rPr>
          <w:sz w:val="24"/>
        </w:rPr>
      </w:pPr>
    </w:p>
    <w:p w:rsidR="0055495B" w:rsidRDefault="0055495B" w:rsidP="00E11688">
      <w:pPr>
        <w:jc w:val="both"/>
        <w:rPr>
          <w:sz w:val="24"/>
        </w:rPr>
      </w:pPr>
    </w:p>
    <w:p w:rsidR="0055495B" w:rsidRDefault="0055495B" w:rsidP="00E11688">
      <w:pPr>
        <w:jc w:val="both"/>
        <w:rPr>
          <w:sz w:val="24"/>
        </w:rPr>
      </w:pPr>
    </w:p>
    <w:p w:rsidR="0055495B" w:rsidRDefault="0055495B" w:rsidP="00E11688">
      <w:pPr>
        <w:jc w:val="both"/>
        <w:rPr>
          <w:sz w:val="24"/>
        </w:rPr>
      </w:pPr>
    </w:p>
    <w:p w:rsidR="002B2476" w:rsidRDefault="00470E0E" w:rsidP="00E11688">
      <w:pPr>
        <w:jc w:val="both"/>
        <w:rPr>
          <w:sz w:val="24"/>
        </w:rPr>
      </w:pPr>
      <w:r>
        <w:rPr>
          <w:noProof/>
          <w:sz w:val="24"/>
        </w:rPr>
        <mc:AlternateContent>
          <mc:Choice Requires="wps">
            <w:drawing>
              <wp:anchor distT="0" distB="0" distL="114300" distR="114300" simplePos="0" relativeHeight="251674624" behindDoc="0" locked="0" layoutInCell="1" allowOverlap="1">
                <wp:simplePos x="0" y="0"/>
                <wp:positionH relativeFrom="column">
                  <wp:posOffset>4162425</wp:posOffset>
                </wp:positionH>
                <wp:positionV relativeFrom="paragraph">
                  <wp:posOffset>398145</wp:posOffset>
                </wp:positionV>
                <wp:extent cx="2190750" cy="666750"/>
                <wp:effectExtent l="0" t="0" r="19050" b="19050"/>
                <wp:wrapNone/>
                <wp:docPr id="4" name="Textfeld 4"/>
                <wp:cNvGraphicFramePr/>
                <a:graphic xmlns:a="http://schemas.openxmlformats.org/drawingml/2006/main">
                  <a:graphicData uri="http://schemas.microsoft.com/office/word/2010/wordprocessingShape">
                    <wps:wsp>
                      <wps:cNvSpPr txBox="1"/>
                      <wps:spPr>
                        <a:xfrm>
                          <a:off x="0" y="0"/>
                          <a:ext cx="2190750" cy="666750"/>
                        </a:xfrm>
                        <a:prstGeom prst="rect">
                          <a:avLst/>
                        </a:prstGeom>
                        <a:solidFill>
                          <a:schemeClr val="lt1"/>
                        </a:solidFill>
                        <a:ln w="6350">
                          <a:solidFill>
                            <a:prstClr val="black"/>
                          </a:solidFill>
                        </a:ln>
                      </wps:spPr>
                      <wps:txbx>
                        <w:txbxContent>
                          <w:p w:rsidR="00470E0E" w:rsidRDefault="00470E0E">
                            <w:r>
                              <w:t>Angeheftet am:</w:t>
                            </w:r>
                            <w:r w:rsidR="00706F2B">
                              <w:t xml:space="preserve">  24.09.2019</w:t>
                            </w:r>
                          </w:p>
                          <w:p w:rsidR="00470E0E" w:rsidRDefault="00470E0E"/>
                          <w:p w:rsidR="00470E0E" w:rsidRDefault="00470E0E">
                            <w:r>
                              <w:t>Abgenommen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 o:spid="_x0000_s1031" type="#_x0000_t202" style="position:absolute;left:0;text-align:left;margin-left:327.75pt;margin-top:31.35pt;width:172.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" fillcolor="white [3201]" strokeweight=".5pt">
                <v:textbox>
                  <w:txbxContent>
                    <w:p w:rsidR="00470E0E" w:rsidRDefault="00470E0E">
                      <w:r>
                        <w:t>Angeheftet am:</w:t>
                      </w:r>
                      <w:r w:rsidR="00706F2B">
                        <w:t xml:space="preserve">  24.09.2019</w:t>
                      </w:r>
                    </w:p>
                    <w:p w:rsidR="00470E0E" w:rsidRDefault="00470E0E"/>
                    <w:p w:rsidR="00470E0E" w:rsidRDefault="00470E0E">
                      <w:r>
                        <w:t>Abgenommen am:</w:t>
                      </w:r>
                    </w:p>
                  </w:txbxContent>
                </v:textbox>
              </v:shape>
            </w:pict>
          </mc:Fallback>
        </mc:AlternateContent>
      </w:r>
    </w:p>
    <w:p w:rsidR="002B2476" w:rsidRDefault="002B2476" w:rsidP="002B2476">
      <w:pPr>
        <w:jc w:val="right"/>
        <w:rPr>
          <w:sz w:val="24"/>
        </w:rPr>
      </w:pPr>
    </w:p>
    <w:p w:rsidR="002B2476" w:rsidRDefault="002B2476">
      <w:pPr>
        <w:rPr>
          <w:sz w:val="24"/>
        </w:rPr>
      </w:pPr>
      <w:r>
        <w:rPr>
          <w:sz w:val="24"/>
        </w:rPr>
        <w:br w:type="page"/>
      </w:r>
    </w:p>
    <w:p w:rsidR="002B2476" w:rsidRDefault="002700FF" w:rsidP="002B2476">
      <w:pPr>
        <w:jc w:val="right"/>
        <w:rPr>
          <w:sz w:val="24"/>
        </w:rPr>
      </w:pPr>
      <w:r w:rsidRPr="00BE439A">
        <w:rPr>
          <w:b/>
          <w:bCs/>
          <w:noProof/>
          <w:sz w:val="26"/>
          <w:szCs w:val="26"/>
        </w:rPr>
        <w:lastRenderedPageBreak/>
        <mc:AlternateContent>
          <mc:Choice Requires="wps">
            <w:drawing>
              <wp:anchor distT="0" distB="0" distL="114300" distR="114300" simplePos="0" relativeHeight="251679744" behindDoc="0" locked="0" layoutInCell="1" allowOverlap="1" wp14:anchorId="32F4F33A" wp14:editId="7A23D38E">
                <wp:simplePos x="0" y="0"/>
                <wp:positionH relativeFrom="margin">
                  <wp:align>right</wp:align>
                </wp:positionH>
                <wp:positionV relativeFrom="paragraph">
                  <wp:posOffset>-80645</wp:posOffset>
                </wp:positionV>
                <wp:extent cx="6619875" cy="9572625"/>
                <wp:effectExtent l="0" t="0" r="28575" b="2857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572625"/>
                        </a:xfrm>
                        <a:prstGeom prst="rect">
                          <a:avLst/>
                        </a:prstGeom>
                        <a:solidFill>
                          <a:srgbClr val="FFFFFF"/>
                        </a:solidFill>
                        <a:ln w="9525">
                          <a:solidFill>
                            <a:srgbClr val="000000"/>
                          </a:solidFill>
                          <a:miter lim="800000"/>
                          <a:headEnd/>
                          <a:tailEnd/>
                        </a:ln>
                      </wps:spPr>
                      <wps:txbx>
                        <w:txbxContent>
                          <w:p w:rsidR="002B2476" w:rsidRPr="005916D4" w:rsidRDefault="002B2476" w:rsidP="002B2476">
                            <w:pPr>
                              <w:jc w:val="both"/>
                              <w:rPr>
                                <w:rFonts w:ascii="Bahnschrift Light SemiCondensed" w:hAnsi="Bahnschrift Light SemiCondensed"/>
                                <w:szCs w:val="22"/>
                              </w:rPr>
                            </w:pPr>
                          </w:p>
                          <w:p w:rsidR="00323F40" w:rsidRDefault="00323F40" w:rsidP="002B2476">
                            <w:pPr>
                              <w:jc w:val="both"/>
                              <w:rPr>
                                <w:rFonts w:ascii="Bahnschrift Light SemiCondensed" w:hAnsi="Bahnschrift Light SemiCondensed"/>
                                <w:sz w:val="18"/>
                                <w:szCs w:val="18"/>
                              </w:rPr>
                            </w:pPr>
                          </w:p>
                          <w:p w:rsidR="002B2476" w:rsidRDefault="002B2476" w:rsidP="002B2476">
                            <w:pPr>
                              <w:jc w:val="both"/>
                              <w:rPr>
                                <w:rFonts w:ascii="Bahnschrift Light SemiCondensed" w:hAnsi="Bahnschrift Light SemiCondensed"/>
                                <w:sz w:val="18"/>
                                <w:szCs w:val="18"/>
                              </w:rPr>
                            </w:pPr>
                            <w:r>
                              <w:rPr>
                                <w:rFonts w:ascii="Bahnschrift Light SemiCondensed" w:hAnsi="Bahnschrift Light SemiCondensed"/>
                                <w:sz w:val="18"/>
                                <w:szCs w:val="18"/>
                              </w:rPr>
                              <w:t>E</w:t>
                            </w:r>
                            <w:r w:rsidRPr="002B2476">
                              <w:rPr>
                                <w:rFonts w:ascii="Bahnschrift Light SemiCondensed" w:hAnsi="Bahnschrift Light SemiCondensed"/>
                                <w:sz w:val="18"/>
                                <w:szCs w:val="18"/>
                              </w:rPr>
                              <w:t>ine Vereinigung im Sinne des § 4 Absatz 3 Satz 1 Nummer 2 des Umwelt-Rechtsbehelfsgesetzes in einem Rechtsbehelfsverfahren nach § 7 Absatz 2 des Umwelt-Rechtsbehelfsgesetzes gemäß § 7 Absatz 3 Satz 1 des Umwelt-Rechtsbehelfsgesetzes mit allen</w:t>
                            </w:r>
                            <w:r>
                              <w:rPr>
                                <w:rFonts w:ascii="Bahnschrift Light SemiCondensed" w:hAnsi="Bahnschrift Light SemiCondensed"/>
                                <w:sz w:val="18"/>
                                <w:szCs w:val="18"/>
                              </w:rPr>
                              <w:t xml:space="preserve"> Einwendungen ist ausgeschlossen, sofern</w:t>
                            </w:r>
                            <w:r w:rsidRPr="002B2476">
                              <w:rPr>
                                <w:rFonts w:ascii="Bahnschrift Light SemiCondensed" w:hAnsi="Bahnschrift Light SemiCondensed"/>
                                <w:sz w:val="18"/>
                                <w:szCs w:val="18"/>
                              </w:rPr>
                              <w:t xml:space="preserve"> sie</w:t>
                            </w:r>
                            <w:r>
                              <w:rPr>
                                <w:rFonts w:ascii="Bahnschrift Light SemiCondensed" w:hAnsi="Bahnschrift Light SemiCondensed"/>
                                <w:sz w:val="18"/>
                                <w:szCs w:val="18"/>
                              </w:rPr>
                              <w:t xml:space="preserve"> diese</w:t>
                            </w:r>
                            <w:r w:rsidRPr="002B2476">
                              <w:rPr>
                                <w:rFonts w:ascii="Bahnschrift Light SemiCondensed" w:hAnsi="Bahnschrift Light SemiCondensed"/>
                                <w:sz w:val="18"/>
                                <w:szCs w:val="18"/>
                              </w:rPr>
                              <w:t xml:space="preserve"> im Rahmen der Auslegungsfrist nicht oder nicht rechtzeitig geltend gemacht hat, aber hätte geltend machen können.</w:t>
                            </w:r>
                          </w:p>
                          <w:p w:rsidR="002B2476" w:rsidRDefault="002B2476" w:rsidP="002B2476">
                            <w:pPr>
                              <w:jc w:val="both"/>
                              <w:rPr>
                                <w:rFonts w:ascii="Bahnschrift Light SemiCondensed" w:hAnsi="Bahnschrift Light SemiCondensed"/>
                                <w:sz w:val="18"/>
                                <w:szCs w:val="18"/>
                              </w:rPr>
                            </w:pPr>
                          </w:p>
                          <w:p w:rsidR="002B2476" w:rsidRPr="00146EF6" w:rsidRDefault="002B2476" w:rsidP="002B2476">
                            <w:pPr>
                              <w:jc w:val="both"/>
                              <w:rPr>
                                <w:rFonts w:ascii="Bahnschrift Light SemiCondensed" w:hAnsi="Bahnschrift Light SemiCondensed"/>
                                <w:sz w:val="18"/>
                                <w:szCs w:val="18"/>
                              </w:rPr>
                            </w:pPr>
                            <w:r w:rsidRPr="00146EF6">
                              <w:rPr>
                                <w:rFonts w:ascii="Bahnschrift Light SemiCondensed" w:hAnsi="Bahnschrift Light SemiCondensed"/>
                                <w:sz w:val="18"/>
                                <w:szCs w:val="18"/>
                              </w:rPr>
                              <w:t>Datenschutz:</w:t>
                            </w:r>
                          </w:p>
                          <w:p w:rsidR="002B2476" w:rsidRPr="00146EF6" w:rsidRDefault="002B2476" w:rsidP="002B2476">
                            <w:pPr>
                              <w:jc w:val="both"/>
                              <w:rPr>
                                <w:rFonts w:ascii="Bahnschrift Light SemiCondensed" w:hAnsi="Bahnschrift Light SemiCondensed"/>
                                <w:sz w:val="18"/>
                                <w:szCs w:val="18"/>
                              </w:rPr>
                            </w:pPr>
                            <w:r w:rsidRPr="00146EF6">
                              <w:rPr>
                                <w:rFonts w:ascii="Bahnschrift Light SemiCondensed" w:hAnsi="Bahnschrift Light SemiCondensed"/>
                                <w:sz w:val="18"/>
                                <w:szCs w:val="18"/>
                              </w:rPr>
                              <w:t xml:space="preserve">Die Verarbeitung personenbezogener Daten erfolgt auf der Grundlage der Art. 6 Abs. 1 Buchstabe e (DSGVO) i. V. mit § 3 BauGB und dem </w:t>
                            </w:r>
                            <w:proofErr w:type="spellStart"/>
                            <w:r w:rsidRPr="00146EF6">
                              <w:rPr>
                                <w:rFonts w:ascii="Bahnschrift Light SemiCondensed" w:hAnsi="Bahnschrift Light SemiCondensed"/>
                                <w:sz w:val="18"/>
                                <w:szCs w:val="18"/>
                              </w:rPr>
                              <w:t>BayDSG</w:t>
                            </w:r>
                            <w:proofErr w:type="spellEnd"/>
                            <w:r w:rsidRPr="00146EF6">
                              <w:rPr>
                                <w:rFonts w:ascii="Bahnschrift Light SemiCondensed" w:hAnsi="Bahnschrift Light SemiCondensed"/>
                                <w:sz w:val="18"/>
                                <w:szCs w:val="18"/>
                              </w:rPr>
                              <w:t>. Sofern Sie Ihre Stellungnahme ohne Absenderangaben abgeben, erhalten Sie keine Mitteilung über das Ergebnis der Prüfung. Weitere Informationen entnehmen Sie bitte dem Formblatt „Datenschutzrechtliche Informationspflichten im Bauleitplanverfahren“ das ebenfalls öffentlich ausliegt.</w:t>
                            </w:r>
                          </w:p>
                          <w:p w:rsidR="002B2476" w:rsidRPr="001E3777" w:rsidRDefault="002B2476" w:rsidP="002B2476">
                            <w:pPr>
                              <w:jc w:val="both"/>
                              <w:rPr>
                                <w:rFonts w:ascii="Bahnschrift Light SemiCondensed" w:hAnsi="Bahnschrift Light SemiCondensed"/>
                                <w:szCs w:val="22"/>
                              </w:rPr>
                            </w:pPr>
                          </w:p>
                          <w:p w:rsidR="002B2476" w:rsidRDefault="002B2476" w:rsidP="002B2476">
                            <w:pPr>
                              <w:jc w:val="both"/>
                              <w:rPr>
                                <w:rFonts w:ascii="Bahnschrift Light SemiCondensed" w:hAnsi="Bahnschrift Light SemiCondensed"/>
                                <w:szCs w:val="22"/>
                              </w:rPr>
                            </w:pPr>
                            <w:proofErr w:type="spellStart"/>
                            <w:r w:rsidRPr="001E3777">
                              <w:rPr>
                                <w:rFonts w:ascii="Bahnschrift Light SemiCondensed" w:hAnsi="Bahnschrift Light SemiCondensed"/>
                                <w:szCs w:val="22"/>
                              </w:rPr>
                              <w:t>Gotteszell</w:t>
                            </w:r>
                            <w:proofErr w:type="spellEnd"/>
                            <w:r w:rsidRPr="001E3777">
                              <w:rPr>
                                <w:rFonts w:ascii="Bahnschrift Light SemiCondensed" w:hAnsi="Bahnschrift Light SemiCondensed"/>
                                <w:szCs w:val="22"/>
                              </w:rPr>
                              <w:t xml:space="preserve">, den </w:t>
                            </w:r>
                            <w:r>
                              <w:rPr>
                                <w:rFonts w:ascii="Bahnschrift Light SemiCondensed" w:hAnsi="Bahnschrift Light SemiCondensed"/>
                                <w:szCs w:val="22"/>
                              </w:rPr>
                              <w:t>22.03.2022</w:t>
                            </w:r>
                          </w:p>
                          <w:p w:rsidR="002B2476" w:rsidRDefault="002B2476" w:rsidP="002B2476">
                            <w:pPr>
                              <w:jc w:val="both"/>
                              <w:rPr>
                                <w:rFonts w:ascii="Bahnschrift Light SemiCondensed" w:hAnsi="Bahnschrift Light SemiCondensed"/>
                                <w:szCs w:val="22"/>
                              </w:rPr>
                            </w:pPr>
                          </w:p>
                          <w:p w:rsidR="002B2476" w:rsidRDefault="002B2476" w:rsidP="002B2476">
                            <w:pPr>
                              <w:jc w:val="both"/>
                              <w:rPr>
                                <w:rFonts w:ascii="Bahnschrift Light SemiCondensed" w:hAnsi="Bahnschrift Light SemiCondensed"/>
                                <w:szCs w:val="22"/>
                              </w:rPr>
                            </w:pPr>
                          </w:p>
                          <w:p w:rsidR="002B2476" w:rsidRDefault="007D3545" w:rsidP="002B2476">
                            <w:pPr>
                              <w:jc w:val="both"/>
                              <w:rPr>
                                <w:rFonts w:ascii="Bahnschrift Light SemiCondensed" w:hAnsi="Bahnschrift Light SemiCondensed"/>
                                <w:szCs w:val="22"/>
                              </w:rPr>
                            </w:pPr>
                            <w:r>
                              <w:rPr>
                                <w:rFonts w:ascii="Bahnschrift Light SemiCondensed" w:hAnsi="Bahnschrift Light SemiCondensed"/>
                                <w:szCs w:val="22"/>
                              </w:rPr>
                              <w:t>g</w:t>
                            </w:r>
                            <w:bookmarkStart w:id="0" w:name="_GoBack"/>
                            <w:bookmarkEnd w:id="0"/>
                            <w:r>
                              <w:rPr>
                                <w:rFonts w:ascii="Bahnschrift Light SemiCondensed" w:hAnsi="Bahnschrift Light SemiCondensed"/>
                                <w:szCs w:val="22"/>
                              </w:rPr>
                              <w:t>ez.</w:t>
                            </w:r>
                          </w:p>
                          <w:p w:rsidR="002B2476" w:rsidRDefault="002B2476" w:rsidP="002B2476">
                            <w:pPr>
                              <w:jc w:val="both"/>
                              <w:rPr>
                                <w:rFonts w:ascii="Bahnschrift Light SemiCondensed" w:hAnsi="Bahnschrift Light SemiCondensed"/>
                                <w:szCs w:val="22"/>
                              </w:rPr>
                            </w:pPr>
                            <w:r>
                              <w:rPr>
                                <w:rFonts w:ascii="Bahnschrift Light SemiCondensed" w:hAnsi="Bahnschrift Light SemiCondensed"/>
                                <w:szCs w:val="22"/>
                              </w:rPr>
                              <w:t>Georg Fleischmann</w:t>
                            </w:r>
                          </w:p>
                          <w:p w:rsidR="002B2476" w:rsidRPr="001E3777" w:rsidRDefault="002B2476" w:rsidP="002B2476">
                            <w:pPr>
                              <w:jc w:val="both"/>
                              <w:rPr>
                                <w:rFonts w:ascii="Bahnschrift Light SemiCondensed" w:hAnsi="Bahnschrift Light SemiCondensed"/>
                                <w:szCs w:val="22"/>
                              </w:rPr>
                            </w:pPr>
                            <w:r>
                              <w:rPr>
                                <w:rFonts w:ascii="Bahnschrift Light SemiCondensed" w:hAnsi="Bahnschrift Light SemiCondensed"/>
                                <w:szCs w:val="22"/>
                              </w:rPr>
                              <w:t>Erster Bürgermeister</w:t>
                            </w: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4F33A" id="_x0000_t202" coordsize="21600,21600" o:spt="202" path="m,l,21600r21600,l21600,xe">
                <v:stroke joinstyle="miter"/>
                <v:path gradientshapeok="t" o:connecttype="rect"/>
              </v:shapetype>
              <v:shape id="_x0000_s1032" type="#_x0000_t202" style="position:absolute;left:0;text-align:left;margin-left:470.05pt;margin-top:-6.35pt;width:521.25pt;height:753.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">
                <v:textbox>
                  <w:txbxContent>
                    <w:p w:rsidR="002B2476" w:rsidRPr="005916D4" w:rsidRDefault="002B2476" w:rsidP="002B2476">
                      <w:pPr>
                        <w:jc w:val="both"/>
                        <w:rPr>
                          <w:rFonts w:ascii="Bahnschrift Light SemiCondensed" w:hAnsi="Bahnschrift Light SemiCondensed"/>
                          <w:szCs w:val="22"/>
                        </w:rPr>
                      </w:pPr>
                    </w:p>
                    <w:p w:rsidR="00323F40" w:rsidRDefault="00323F40" w:rsidP="002B2476">
                      <w:pPr>
                        <w:jc w:val="both"/>
                        <w:rPr>
                          <w:rFonts w:ascii="Bahnschrift Light SemiCondensed" w:hAnsi="Bahnschrift Light SemiCondensed"/>
                          <w:sz w:val="18"/>
                          <w:szCs w:val="18"/>
                        </w:rPr>
                      </w:pPr>
                    </w:p>
                    <w:p w:rsidR="002B2476" w:rsidRDefault="002B2476" w:rsidP="002B2476">
                      <w:pPr>
                        <w:jc w:val="both"/>
                        <w:rPr>
                          <w:rFonts w:ascii="Bahnschrift Light SemiCondensed" w:hAnsi="Bahnschrift Light SemiCondensed"/>
                          <w:sz w:val="18"/>
                          <w:szCs w:val="18"/>
                        </w:rPr>
                      </w:pPr>
                      <w:r>
                        <w:rPr>
                          <w:rFonts w:ascii="Bahnschrift Light SemiCondensed" w:hAnsi="Bahnschrift Light SemiCondensed"/>
                          <w:sz w:val="18"/>
                          <w:szCs w:val="18"/>
                        </w:rPr>
                        <w:t>E</w:t>
                      </w:r>
                      <w:r w:rsidRPr="002B2476">
                        <w:rPr>
                          <w:rFonts w:ascii="Bahnschrift Light SemiCondensed" w:hAnsi="Bahnschrift Light SemiCondensed"/>
                          <w:sz w:val="18"/>
                          <w:szCs w:val="18"/>
                        </w:rPr>
                        <w:t>ine Vereinigung im Sinne des § 4 Absatz 3 Satz 1 Nummer 2 des Umwelt-Rechtsbehelfsgesetzes in einem Rechtsbehelfsverfahren nach § 7 Absatz 2 des Umwelt-Rechtsbehelfsgesetzes gemäß § 7 Absatz 3 Satz 1 des Umwelt-Rechtsbehelfsgesetzes mit allen</w:t>
                      </w:r>
                      <w:r>
                        <w:rPr>
                          <w:rFonts w:ascii="Bahnschrift Light SemiCondensed" w:hAnsi="Bahnschrift Light SemiCondensed"/>
                          <w:sz w:val="18"/>
                          <w:szCs w:val="18"/>
                        </w:rPr>
                        <w:t xml:space="preserve"> Einwendungen ist ausgeschlossen, sofern</w:t>
                      </w:r>
                      <w:r w:rsidRPr="002B2476">
                        <w:rPr>
                          <w:rFonts w:ascii="Bahnschrift Light SemiCondensed" w:hAnsi="Bahnschrift Light SemiCondensed"/>
                          <w:sz w:val="18"/>
                          <w:szCs w:val="18"/>
                        </w:rPr>
                        <w:t xml:space="preserve"> sie</w:t>
                      </w:r>
                      <w:r>
                        <w:rPr>
                          <w:rFonts w:ascii="Bahnschrift Light SemiCondensed" w:hAnsi="Bahnschrift Light SemiCondensed"/>
                          <w:sz w:val="18"/>
                          <w:szCs w:val="18"/>
                        </w:rPr>
                        <w:t xml:space="preserve"> diese</w:t>
                      </w:r>
                      <w:r w:rsidRPr="002B2476">
                        <w:rPr>
                          <w:rFonts w:ascii="Bahnschrift Light SemiCondensed" w:hAnsi="Bahnschrift Light SemiCondensed"/>
                          <w:sz w:val="18"/>
                          <w:szCs w:val="18"/>
                        </w:rPr>
                        <w:t xml:space="preserve"> im Rahmen der Auslegungsfrist nicht oder nicht rechtzeitig geltend gemacht hat, aber hätte geltend machen können.</w:t>
                      </w:r>
                    </w:p>
                    <w:p w:rsidR="002B2476" w:rsidRDefault="002B2476" w:rsidP="002B2476">
                      <w:pPr>
                        <w:jc w:val="both"/>
                        <w:rPr>
                          <w:rFonts w:ascii="Bahnschrift Light SemiCondensed" w:hAnsi="Bahnschrift Light SemiCondensed"/>
                          <w:sz w:val="18"/>
                          <w:szCs w:val="18"/>
                        </w:rPr>
                      </w:pPr>
                    </w:p>
                    <w:p w:rsidR="002B2476" w:rsidRPr="00146EF6" w:rsidRDefault="002B2476" w:rsidP="002B2476">
                      <w:pPr>
                        <w:jc w:val="both"/>
                        <w:rPr>
                          <w:rFonts w:ascii="Bahnschrift Light SemiCondensed" w:hAnsi="Bahnschrift Light SemiCondensed"/>
                          <w:sz w:val="18"/>
                          <w:szCs w:val="18"/>
                        </w:rPr>
                      </w:pPr>
                      <w:r w:rsidRPr="00146EF6">
                        <w:rPr>
                          <w:rFonts w:ascii="Bahnschrift Light SemiCondensed" w:hAnsi="Bahnschrift Light SemiCondensed"/>
                          <w:sz w:val="18"/>
                          <w:szCs w:val="18"/>
                        </w:rPr>
                        <w:t>Datenschutz:</w:t>
                      </w:r>
                    </w:p>
                    <w:p w:rsidR="002B2476" w:rsidRPr="00146EF6" w:rsidRDefault="002B2476" w:rsidP="002B2476">
                      <w:pPr>
                        <w:jc w:val="both"/>
                        <w:rPr>
                          <w:rFonts w:ascii="Bahnschrift Light SemiCondensed" w:hAnsi="Bahnschrift Light SemiCondensed"/>
                          <w:sz w:val="18"/>
                          <w:szCs w:val="18"/>
                        </w:rPr>
                      </w:pPr>
                      <w:r w:rsidRPr="00146EF6">
                        <w:rPr>
                          <w:rFonts w:ascii="Bahnschrift Light SemiCondensed" w:hAnsi="Bahnschrift Light SemiCondensed"/>
                          <w:sz w:val="18"/>
                          <w:szCs w:val="18"/>
                        </w:rPr>
                        <w:t xml:space="preserve">Die Verarbeitung personenbezogener Daten erfolgt auf der Grundlage der Art. 6 Abs. 1 Buchstabe e (DSGVO) i. V. mit § 3 BauGB und dem </w:t>
                      </w:r>
                      <w:proofErr w:type="spellStart"/>
                      <w:r w:rsidRPr="00146EF6">
                        <w:rPr>
                          <w:rFonts w:ascii="Bahnschrift Light SemiCondensed" w:hAnsi="Bahnschrift Light SemiCondensed"/>
                          <w:sz w:val="18"/>
                          <w:szCs w:val="18"/>
                        </w:rPr>
                        <w:t>BayDSG</w:t>
                      </w:r>
                      <w:proofErr w:type="spellEnd"/>
                      <w:r w:rsidRPr="00146EF6">
                        <w:rPr>
                          <w:rFonts w:ascii="Bahnschrift Light SemiCondensed" w:hAnsi="Bahnschrift Light SemiCondensed"/>
                          <w:sz w:val="18"/>
                          <w:szCs w:val="18"/>
                        </w:rPr>
                        <w:t>. Sofern Sie Ihre Stellungnahme ohne Absenderangaben abgeben, erhalten Sie keine Mitteilung über das Ergebnis der Prüfung. Weitere Informationen entnehmen Sie bitte dem Formblatt „Datenschutzrechtliche Informationspflichten im Bauleitplanverfahren“ das ebenfalls öffentlich ausliegt.</w:t>
                      </w:r>
                    </w:p>
                    <w:p w:rsidR="002B2476" w:rsidRPr="001E3777" w:rsidRDefault="002B2476" w:rsidP="002B2476">
                      <w:pPr>
                        <w:jc w:val="both"/>
                        <w:rPr>
                          <w:rFonts w:ascii="Bahnschrift Light SemiCondensed" w:hAnsi="Bahnschrift Light SemiCondensed"/>
                          <w:szCs w:val="22"/>
                        </w:rPr>
                      </w:pPr>
                    </w:p>
                    <w:p w:rsidR="002B2476" w:rsidRDefault="002B2476" w:rsidP="002B2476">
                      <w:pPr>
                        <w:jc w:val="both"/>
                        <w:rPr>
                          <w:rFonts w:ascii="Bahnschrift Light SemiCondensed" w:hAnsi="Bahnschrift Light SemiCondensed"/>
                          <w:szCs w:val="22"/>
                        </w:rPr>
                      </w:pPr>
                      <w:proofErr w:type="spellStart"/>
                      <w:r w:rsidRPr="001E3777">
                        <w:rPr>
                          <w:rFonts w:ascii="Bahnschrift Light SemiCondensed" w:hAnsi="Bahnschrift Light SemiCondensed"/>
                          <w:szCs w:val="22"/>
                        </w:rPr>
                        <w:t>Gotteszell</w:t>
                      </w:r>
                      <w:proofErr w:type="spellEnd"/>
                      <w:r w:rsidRPr="001E3777">
                        <w:rPr>
                          <w:rFonts w:ascii="Bahnschrift Light SemiCondensed" w:hAnsi="Bahnschrift Light SemiCondensed"/>
                          <w:szCs w:val="22"/>
                        </w:rPr>
                        <w:t xml:space="preserve">, den </w:t>
                      </w:r>
                      <w:r>
                        <w:rPr>
                          <w:rFonts w:ascii="Bahnschrift Light SemiCondensed" w:hAnsi="Bahnschrift Light SemiCondensed"/>
                          <w:szCs w:val="22"/>
                        </w:rPr>
                        <w:t>22.03.2022</w:t>
                      </w:r>
                    </w:p>
                    <w:p w:rsidR="002B2476" w:rsidRDefault="002B2476" w:rsidP="002B2476">
                      <w:pPr>
                        <w:jc w:val="both"/>
                        <w:rPr>
                          <w:rFonts w:ascii="Bahnschrift Light SemiCondensed" w:hAnsi="Bahnschrift Light SemiCondensed"/>
                          <w:szCs w:val="22"/>
                        </w:rPr>
                      </w:pPr>
                    </w:p>
                    <w:p w:rsidR="002B2476" w:rsidRDefault="002B2476" w:rsidP="002B2476">
                      <w:pPr>
                        <w:jc w:val="both"/>
                        <w:rPr>
                          <w:rFonts w:ascii="Bahnschrift Light SemiCondensed" w:hAnsi="Bahnschrift Light SemiCondensed"/>
                          <w:szCs w:val="22"/>
                        </w:rPr>
                      </w:pPr>
                    </w:p>
                    <w:p w:rsidR="002B2476" w:rsidRDefault="007D3545" w:rsidP="002B2476">
                      <w:pPr>
                        <w:jc w:val="both"/>
                        <w:rPr>
                          <w:rFonts w:ascii="Bahnschrift Light SemiCondensed" w:hAnsi="Bahnschrift Light SemiCondensed"/>
                          <w:szCs w:val="22"/>
                        </w:rPr>
                      </w:pPr>
                      <w:r>
                        <w:rPr>
                          <w:rFonts w:ascii="Bahnschrift Light SemiCondensed" w:hAnsi="Bahnschrift Light SemiCondensed"/>
                          <w:szCs w:val="22"/>
                        </w:rPr>
                        <w:t>g</w:t>
                      </w:r>
                      <w:bookmarkStart w:id="1" w:name="_GoBack"/>
                      <w:bookmarkEnd w:id="1"/>
                      <w:r>
                        <w:rPr>
                          <w:rFonts w:ascii="Bahnschrift Light SemiCondensed" w:hAnsi="Bahnschrift Light SemiCondensed"/>
                          <w:szCs w:val="22"/>
                        </w:rPr>
                        <w:t>ez.</w:t>
                      </w:r>
                    </w:p>
                    <w:p w:rsidR="002B2476" w:rsidRDefault="002B2476" w:rsidP="002B2476">
                      <w:pPr>
                        <w:jc w:val="both"/>
                        <w:rPr>
                          <w:rFonts w:ascii="Bahnschrift Light SemiCondensed" w:hAnsi="Bahnschrift Light SemiCondensed"/>
                          <w:szCs w:val="22"/>
                        </w:rPr>
                      </w:pPr>
                      <w:r>
                        <w:rPr>
                          <w:rFonts w:ascii="Bahnschrift Light SemiCondensed" w:hAnsi="Bahnschrift Light SemiCondensed"/>
                          <w:szCs w:val="22"/>
                        </w:rPr>
                        <w:t>Georg Fleischmann</w:t>
                      </w:r>
                    </w:p>
                    <w:p w:rsidR="002B2476" w:rsidRPr="001E3777" w:rsidRDefault="002B2476" w:rsidP="002B2476">
                      <w:pPr>
                        <w:jc w:val="both"/>
                        <w:rPr>
                          <w:rFonts w:ascii="Bahnschrift Light SemiCondensed" w:hAnsi="Bahnschrift Light SemiCondensed"/>
                          <w:szCs w:val="22"/>
                        </w:rPr>
                      </w:pPr>
                      <w:r>
                        <w:rPr>
                          <w:rFonts w:ascii="Bahnschrift Light SemiCondensed" w:hAnsi="Bahnschrift Light SemiCondensed"/>
                          <w:szCs w:val="22"/>
                        </w:rPr>
                        <w:t>Erster Bürgermeister</w:t>
                      </w: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p w:rsidR="002B2476" w:rsidRDefault="002B2476" w:rsidP="002B2476">
                      <w:pPr>
                        <w:jc w:val="both"/>
                        <w:rPr>
                          <w:rFonts w:ascii="Bahnschrift Light SemiCondensed" w:hAnsi="Bahnschrift Light SemiCondensed"/>
                          <w:sz w:val="22"/>
                          <w:szCs w:val="22"/>
                        </w:rPr>
                      </w:pPr>
                    </w:p>
                  </w:txbxContent>
                </v:textbox>
                <w10:wrap anchorx="margin"/>
              </v:shape>
            </w:pict>
          </mc:Fallback>
        </mc:AlternateContent>
      </w:r>
    </w:p>
    <w:p w:rsidR="002B2476" w:rsidRPr="002B2476" w:rsidRDefault="002B2476" w:rsidP="002B2476">
      <w:pPr>
        <w:rPr>
          <w:sz w:val="24"/>
        </w:rPr>
      </w:pPr>
    </w:p>
    <w:p w:rsidR="002B2476" w:rsidRPr="002B2476" w:rsidRDefault="002B2476" w:rsidP="002B2476">
      <w:pPr>
        <w:rPr>
          <w:sz w:val="24"/>
        </w:rPr>
      </w:pPr>
    </w:p>
    <w:p w:rsidR="002B2476" w:rsidRDefault="002B2476" w:rsidP="002B2476">
      <w:pPr>
        <w:rPr>
          <w:sz w:val="24"/>
        </w:rPr>
      </w:pPr>
    </w:p>
    <w:p w:rsidR="00214ED6" w:rsidRPr="002B2476" w:rsidRDefault="002B2476" w:rsidP="002B2476">
      <w:pPr>
        <w:ind w:firstLine="708"/>
        <w:rPr>
          <w:sz w:val="24"/>
        </w:rPr>
      </w:pPr>
      <w:r>
        <w:rPr>
          <w:noProof/>
          <w:sz w:val="24"/>
        </w:rPr>
        <mc:AlternateContent>
          <mc:Choice Requires="wps">
            <w:drawing>
              <wp:anchor distT="0" distB="0" distL="114300" distR="114300" simplePos="0" relativeHeight="251680768" behindDoc="0" locked="0" layoutInCell="1" allowOverlap="1">
                <wp:simplePos x="0" y="0"/>
                <wp:positionH relativeFrom="margin">
                  <wp:posOffset>3750310</wp:posOffset>
                </wp:positionH>
                <wp:positionV relativeFrom="paragraph">
                  <wp:posOffset>1861185</wp:posOffset>
                </wp:positionV>
                <wp:extent cx="2295525" cy="657225"/>
                <wp:effectExtent l="0" t="0" r="28575" b="28575"/>
                <wp:wrapNone/>
                <wp:docPr id="15" name="Textfeld 15"/>
                <wp:cNvGraphicFramePr/>
                <a:graphic xmlns:a="http://schemas.openxmlformats.org/drawingml/2006/main">
                  <a:graphicData uri="http://schemas.microsoft.com/office/word/2010/wordprocessingShape">
                    <wps:wsp>
                      <wps:cNvSpPr txBox="1"/>
                      <wps:spPr>
                        <a:xfrm>
                          <a:off x="0" y="0"/>
                          <a:ext cx="2295525" cy="657225"/>
                        </a:xfrm>
                        <a:prstGeom prst="rect">
                          <a:avLst/>
                        </a:prstGeom>
                        <a:solidFill>
                          <a:schemeClr val="lt1"/>
                        </a:solidFill>
                        <a:ln w="6350">
                          <a:solidFill>
                            <a:prstClr val="black"/>
                          </a:solidFill>
                        </a:ln>
                      </wps:spPr>
                      <wps:txbx>
                        <w:txbxContent>
                          <w:p w:rsidR="004C01D3" w:rsidRDefault="004C01D3">
                            <w:r>
                              <w:t>Angeheftet am:</w:t>
                            </w:r>
                            <w:r>
                              <w:tab/>
                            </w:r>
                            <w:r>
                              <w:tab/>
                            </w:r>
                            <w:r w:rsidR="009A3F91">
                              <w:t>22</w:t>
                            </w:r>
                            <w:r>
                              <w:t>.</w:t>
                            </w:r>
                            <w:r w:rsidR="009A3F91">
                              <w:t>03</w:t>
                            </w:r>
                            <w:r>
                              <w:t>.</w:t>
                            </w:r>
                            <w:r w:rsidR="009A3F91">
                              <w:t>2022</w:t>
                            </w:r>
                          </w:p>
                          <w:p w:rsidR="004C01D3" w:rsidRDefault="004C01D3"/>
                          <w:p w:rsidR="004C01D3" w:rsidRDefault="004C01D3">
                            <w:r>
                              <w:t>Abgenommen am:</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3" type="#_x0000_t202" style="position:absolute;left:0;text-align:left;margin-left:295.3pt;margin-top:146.55pt;width:180.75pt;height:5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" fillcolor="white [3201]" strokeweight=".5pt">
                <v:textbox>
                  <w:txbxContent>
                    <w:p w:rsidR="004C01D3" w:rsidRDefault="004C01D3">
                      <w:bookmarkStart w:id="1" w:name="_GoBack"/>
                      <w:r>
                        <w:t>Angeheftet am:</w:t>
                      </w:r>
                      <w:r>
                        <w:tab/>
                      </w:r>
                      <w:r>
                        <w:tab/>
                      </w:r>
                      <w:r w:rsidR="009A3F91">
                        <w:t>22</w:t>
                      </w:r>
                      <w:r>
                        <w:t>.</w:t>
                      </w:r>
                      <w:r w:rsidR="009A3F91">
                        <w:t>03</w:t>
                      </w:r>
                      <w:r>
                        <w:t>.</w:t>
                      </w:r>
                      <w:r w:rsidR="009A3F91">
                        <w:t>2022</w:t>
                      </w:r>
                    </w:p>
                    <w:p w:rsidR="004C01D3" w:rsidRDefault="004C01D3"/>
                    <w:p w:rsidR="004C01D3" w:rsidRDefault="004C01D3">
                      <w:r>
                        <w:t>Abgenommen am:</w:t>
                      </w:r>
                      <w:r>
                        <w:tab/>
                      </w:r>
                      <w:bookmarkEnd w:id="1"/>
                    </w:p>
                  </w:txbxContent>
                </v:textbox>
                <w10:wrap anchorx="margin"/>
              </v:shape>
            </w:pict>
          </mc:Fallback>
        </mc:AlternateContent>
      </w:r>
    </w:p>
    <w:sectPr w:rsidR="00214ED6" w:rsidRPr="002B2476" w:rsidSect="00EC50CD">
      <w:pgSz w:w="11906" w:h="16838"/>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hnschrift Light SemiCondensed">
    <w:panose1 w:val="020B0502040204020203"/>
    <w:charset w:val="00"/>
    <w:family w:val="swiss"/>
    <w:pitch w:val="variable"/>
    <w:sig w:usb0="A00002C7"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1333"/>
    <w:multiLevelType w:val="hybridMultilevel"/>
    <w:tmpl w:val="740A2ED2"/>
    <w:lvl w:ilvl="0" w:tplc="BB96DA90">
      <w:start w:val="16"/>
      <w:numFmt w:val="bullet"/>
      <w:lvlText w:val="-"/>
      <w:lvlJc w:val="left"/>
      <w:pPr>
        <w:ind w:left="720" w:hanging="360"/>
      </w:pPr>
      <w:rPr>
        <w:rFonts w:ascii="Bahnschrift Light SemiCondensed" w:eastAsia="Times New Roman" w:hAnsi="Bahnschrift Light SemiCondens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B17219"/>
    <w:multiLevelType w:val="hybridMultilevel"/>
    <w:tmpl w:val="D3ECC57E"/>
    <w:lvl w:ilvl="0" w:tplc="E68E6060">
      <w:numFmt w:val="bullet"/>
      <w:lvlText w:val="-"/>
      <w:lvlJc w:val="left"/>
      <w:pPr>
        <w:ind w:left="720" w:hanging="360"/>
      </w:pPr>
      <w:rPr>
        <w:rFonts w:ascii="Bahnschrift Light SemiCondensed" w:eastAsia="Times New Roman" w:hAnsi="Bahnschrift Light SemiCondens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DD4A7C"/>
    <w:multiLevelType w:val="hybridMultilevel"/>
    <w:tmpl w:val="5C70A4C8"/>
    <w:lvl w:ilvl="0" w:tplc="188628C6">
      <w:start w:val="1"/>
      <w:numFmt w:val="decimal"/>
      <w:lvlText w:val="%1."/>
      <w:lvlJc w:val="left"/>
      <w:pPr>
        <w:ind w:left="896" w:hanging="360"/>
      </w:pPr>
      <w:rPr>
        <w:rFonts w:ascii="Arial" w:eastAsia="Arial" w:hAnsi="Arial" w:hint="default"/>
        <w:spacing w:val="-1"/>
        <w:sz w:val="22"/>
        <w:szCs w:val="22"/>
      </w:rPr>
    </w:lvl>
    <w:lvl w:ilvl="1" w:tplc="A5FC540C">
      <w:start w:val="1"/>
      <w:numFmt w:val="bullet"/>
      <w:lvlText w:val="•"/>
      <w:lvlJc w:val="left"/>
      <w:pPr>
        <w:ind w:left="1777" w:hanging="360"/>
      </w:pPr>
      <w:rPr>
        <w:rFonts w:hint="default"/>
      </w:rPr>
    </w:lvl>
    <w:lvl w:ilvl="2" w:tplc="BC7200AA">
      <w:start w:val="1"/>
      <w:numFmt w:val="bullet"/>
      <w:lvlText w:val="•"/>
      <w:lvlJc w:val="left"/>
      <w:pPr>
        <w:ind w:left="2658" w:hanging="360"/>
      </w:pPr>
      <w:rPr>
        <w:rFonts w:hint="default"/>
      </w:rPr>
    </w:lvl>
    <w:lvl w:ilvl="3" w:tplc="B90C9FCE">
      <w:start w:val="1"/>
      <w:numFmt w:val="bullet"/>
      <w:lvlText w:val="•"/>
      <w:lvlJc w:val="left"/>
      <w:pPr>
        <w:ind w:left="3539" w:hanging="360"/>
      </w:pPr>
      <w:rPr>
        <w:rFonts w:hint="default"/>
      </w:rPr>
    </w:lvl>
    <w:lvl w:ilvl="4" w:tplc="11183E2A">
      <w:start w:val="1"/>
      <w:numFmt w:val="bullet"/>
      <w:lvlText w:val="•"/>
      <w:lvlJc w:val="left"/>
      <w:pPr>
        <w:ind w:left="4420" w:hanging="360"/>
      </w:pPr>
      <w:rPr>
        <w:rFonts w:hint="default"/>
      </w:rPr>
    </w:lvl>
    <w:lvl w:ilvl="5" w:tplc="40069A7C">
      <w:start w:val="1"/>
      <w:numFmt w:val="bullet"/>
      <w:lvlText w:val="•"/>
      <w:lvlJc w:val="left"/>
      <w:pPr>
        <w:ind w:left="5301" w:hanging="360"/>
      </w:pPr>
      <w:rPr>
        <w:rFonts w:hint="default"/>
      </w:rPr>
    </w:lvl>
    <w:lvl w:ilvl="6" w:tplc="22600CC0">
      <w:start w:val="1"/>
      <w:numFmt w:val="bullet"/>
      <w:lvlText w:val="•"/>
      <w:lvlJc w:val="left"/>
      <w:pPr>
        <w:ind w:left="6182" w:hanging="360"/>
      </w:pPr>
      <w:rPr>
        <w:rFonts w:hint="default"/>
      </w:rPr>
    </w:lvl>
    <w:lvl w:ilvl="7" w:tplc="961E9514">
      <w:start w:val="1"/>
      <w:numFmt w:val="bullet"/>
      <w:lvlText w:val="•"/>
      <w:lvlJc w:val="left"/>
      <w:pPr>
        <w:ind w:left="7063" w:hanging="360"/>
      </w:pPr>
      <w:rPr>
        <w:rFonts w:hint="default"/>
      </w:rPr>
    </w:lvl>
    <w:lvl w:ilvl="8" w:tplc="C76E3A60">
      <w:start w:val="1"/>
      <w:numFmt w:val="bullet"/>
      <w:lvlText w:val="•"/>
      <w:lvlJc w:val="left"/>
      <w:pPr>
        <w:ind w:left="7944" w:hanging="360"/>
      </w:pPr>
      <w:rPr>
        <w:rFonts w:hint="default"/>
      </w:rPr>
    </w:lvl>
  </w:abstractNum>
  <w:abstractNum w:abstractNumId="3" w15:restartNumberingAfterBreak="0">
    <w:nsid w:val="35CA5634"/>
    <w:multiLevelType w:val="hybridMultilevel"/>
    <w:tmpl w:val="21A8A444"/>
    <w:lvl w:ilvl="0" w:tplc="3F783A9E">
      <w:start w:val="16"/>
      <w:numFmt w:val="bullet"/>
      <w:lvlText w:val="-"/>
      <w:lvlJc w:val="left"/>
      <w:pPr>
        <w:ind w:left="720" w:hanging="360"/>
      </w:pPr>
      <w:rPr>
        <w:rFonts w:ascii="Bahnschrift Light SemiCondensed" w:eastAsia="Times New Roman" w:hAnsi="Bahnschrift Light SemiCondens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FC"/>
    <w:rsid w:val="00012EC3"/>
    <w:rsid w:val="000302F0"/>
    <w:rsid w:val="00066F36"/>
    <w:rsid w:val="00077A13"/>
    <w:rsid w:val="0008183F"/>
    <w:rsid w:val="000C133A"/>
    <w:rsid w:val="000C70CB"/>
    <w:rsid w:val="000E2324"/>
    <w:rsid w:val="000E4345"/>
    <w:rsid w:val="000E5900"/>
    <w:rsid w:val="001249FD"/>
    <w:rsid w:val="00146EF6"/>
    <w:rsid w:val="00160592"/>
    <w:rsid w:val="001E3777"/>
    <w:rsid w:val="00214ED6"/>
    <w:rsid w:val="002303AC"/>
    <w:rsid w:val="00264D6A"/>
    <w:rsid w:val="002659D3"/>
    <w:rsid w:val="002700FF"/>
    <w:rsid w:val="00285954"/>
    <w:rsid w:val="00297799"/>
    <w:rsid w:val="002A0A92"/>
    <w:rsid w:val="002A1E96"/>
    <w:rsid w:val="002A6A16"/>
    <w:rsid w:val="002B2476"/>
    <w:rsid w:val="002C71BC"/>
    <w:rsid w:val="002D0644"/>
    <w:rsid w:val="002E645F"/>
    <w:rsid w:val="002F1C60"/>
    <w:rsid w:val="00323F40"/>
    <w:rsid w:val="00333B0C"/>
    <w:rsid w:val="00337693"/>
    <w:rsid w:val="00352113"/>
    <w:rsid w:val="003E755C"/>
    <w:rsid w:val="00470E0E"/>
    <w:rsid w:val="004C01D3"/>
    <w:rsid w:val="004F0B7B"/>
    <w:rsid w:val="005326D3"/>
    <w:rsid w:val="0055495B"/>
    <w:rsid w:val="0056081E"/>
    <w:rsid w:val="00561934"/>
    <w:rsid w:val="005765DF"/>
    <w:rsid w:val="005778FC"/>
    <w:rsid w:val="00597729"/>
    <w:rsid w:val="005C5CC2"/>
    <w:rsid w:val="005D4DD0"/>
    <w:rsid w:val="005D7271"/>
    <w:rsid w:val="005F5CA1"/>
    <w:rsid w:val="00607DB4"/>
    <w:rsid w:val="006223AC"/>
    <w:rsid w:val="006969FA"/>
    <w:rsid w:val="006A15A1"/>
    <w:rsid w:val="006B1B85"/>
    <w:rsid w:val="006E12D4"/>
    <w:rsid w:val="006E751D"/>
    <w:rsid w:val="006F7276"/>
    <w:rsid w:val="00706F2B"/>
    <w:rsid w:val="007448B7"/>
    <w:rsid w:val="007B0786"/>
    <w:rsid w:val="007D3545"/>
    <w:rsid w:val="007E6203"/>
    <w:rsid w:val="00880272"/>
    <w:rsid w:val="00890590"/>
    <w:rsid w:val="008957F7"/>
    <w:rsid w:val="008A75BF"/>
    <w:rsid w:val="008B4A6B"/>
    <w:rsid w:val="008F3EE4"/>
    <w:rsid w:val="0091444B"/>
    <w:rsid w:val="009344D1"/>
    <w:rsid w:val="009615AE"/>
    <w:rsid w:val="009915D0"/>
    <w:rsid w:val="009960CF"/>
    <w:rsid w:val="009A3F91"/>
    <w:rsid w:val="009B7583"/>
    <w:rsid w:val="009D6DE7"/>
    <w:rsid w:val="009D7C0F"/>
    <w:rsid w:val="00AB2DCF"/>
    <w:rsid w:val="00AB53CF"/>
    <w:rsid w:val="00AD094A"/>
    <w:rsid w:val="00B2415A"/>
    <w:rsid w:val="00B32784"/>
    <w:rsid w:val="00B42651"/>
    <w:rsid w:val="00B947DF"/>
    <w:rsid w:val="00BD6D01"/>
    <w:rsid w:val="00BE439A"/>
    <w:rsid w:val="00C03BD2"/>
    <w:rsid w:val="00C548C8"/>
    <w:rsid w:val="00C76757"/>
    <w:rsid w:val="00C815EB"/>
    <w:rsid w:val="00D36AAA"/>
    <w:rsid w:val="00D46D86"/>
    <w:rsid w:val="00D553A5"/>
    <w:rsid w:val="00D74B15"/>
    <w:rsid w:val="00DE2146"/>
    <w:rsid w:val="00E11688"/>
    <w:rsid w:val="00E4203C"/>
    <w:rsid w:val="00E42F33"/>
    <w:rsid w:val="00E62CA4"/>
    <w:rsid w:val="00E92300"/>
    <w:rsid w:val="00EA2BC5"/>
    <w:rsid w:val="00EC50CD"/>
    <w:rsid w:val="00EC7B85"/>
    <w:rsid w:val="00F335C9"/>
    <w:rsid w:val="00F66EE2"/>
    <w:rsid w:val="00F76469"/>
    <w:rsid w:val="00FB1520"/>
    <w:rsid w:val="00FE21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B7B381"/>
  <w15:docId w15:val="{0B2FAB86-526E-40A9-B3F6-7108B13F0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b/>
      <w:sz w:val="48"/>
    </w:rPr>
  </w:style>
  <w:style w:type="paragraph" w:styleId="Textkrper">
    <w:name w:val="Body Text"/>
    <w:basedOn w:val="Standard"/>
    <w:pPr>
      <w:jc w:val="both"/>
    </w:pPr>
    <w:rPr>
      <w:sz w:val="24"/>
    </w:rPr>
  </w:style>
  <w:style w:type="paragraph" w:styleId="Sprechblasentext">
    <w:name w:val="Balloon Text"/>
    <w:basedOn w:val="Standard"/>
    <w:link w:val="SprechblasentextZchn"/>
    <w:rsid w:val="002D0644"/>
    <w:rPr>
      <w:rFonts w:ascii="Tahoma" w:hAnsi="Tahoma" w:cs="Tahoma"/>
      <w:sz w:val="16"/>
      <w:szCs w:val="16"/>
    </w:rPr>
  </w:style>
  <w:style w:type="character" w:customStyle="1" w:styleId="SprechblasentextZchn">
    <w:name w:val="Sprechblasentext Zchn"/>
    <w:link w:val="Sprechblasentext"/>
    <w:rsid w:val="002D0644"/>
    <w:rPr>
      <w:rFonts w:ascii="Tahoma" w:hAnsi="Tahoma" w:cs="Tahoma"/>
      <w:sz w:val="16"/>
      <w:szCs w:val="16"/>
    </w:rPr>
  </w:style>
  <w:style w:type="table" w:styleId="Tabellenraster">
    <w:name w:val="Table Grid"/>
    <w:basedOn w:val="NormaleTabelle"/>
    <w:rsid w:val="00E11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EC50CD"/>
    <w:rPr>
      <w:color w:val="0000FF" w:themeColor="hyperlink"/>
      <w:u w:val="single"/>
    </w:rPr>
  </w:style>
  <w:style w:type="paragraph" w:styleId="Listenabsatz">
    <w:name w:val="List Paragraph"/>
    <w:basedOn w:val="Standard"/>
    <w:uiPriority w:val="34"/>
    <w:qFormat/>
    <w:rsid w:val="004F0B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vg-ruhmannsfelden.com/bauleitplanung/bl-gotteszell/"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0.emf"/><Relationship Id="rId10"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hyperlink" Target="https://www.vg-ruhmannsfelden.com/bauleitplanung/bl-gotteszel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E446D-FFA9-4D93-8977-4C1AD1509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0</Words>
  <Characters>109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Bekanntmachung</vt:lpstr>
    </vt:vector>
  </TitlesOfParts>
  <Company>Gemeinde Böbrach</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Bekanntmachung</dc:title>
  <dc:creator>Greil</dc:creator>
  <cp:lastModifiedBy>Matthias Rechenmacher</cp:lastModifiedBy>
  <cp:revision>5</cp:revision>
  <cp:lastPrinted>2022-03-22T08:30:00Z</cp:lastPrinted>
  <dcterms:created xsi:type="dcterms:W3CDTF">2022-03-22T08:21:00Z</dcterms:created>
  <dcterms:modified xsi:type="dcterms:W3CDTF">2022-05-30T05:31:00Z</dcterms:modified>
</cp:coreProperties>
</file>